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98556" w14:textId="2221DB42" w:rsidR="00D5337C" w:rsidRPr="00200C53" w:rsidRDefault="00A833FE" w:rsidP="007C6F08">
      <w:pPr>
        <w:bidi/>
        <w:spacing w:before="840"/>
        <w:rPr>
          <w:rFonts w:ascii="Shabnam FD" w:hAnsi="Shabnam FD"/>
          <w:b/>
          <w:bCs/>
          <w:sz w:val="32"/>
          <w:szCs w:val="32"/>
          <w:lang w:bidi="fa-IR"/>
        </w:rPr>
      </w:pPr>
      <w:r w:rsidRPr="00200C53">
        <w:rPr>
          <w:rFonts w:ascii="Shabnam FD" w:hAnsi="Shabnam FD"/>
          <w:b/>
          <w:bCs/>
          <w:sz w:val="32"/>
          <w:szCs w:val="32"/>
          <w:rtl/>
          <w:lang w:bidi="fa-IR"/>
        </w:rPr>
        <w:t xml:space="preserve">راهنمای تهیه مقاله برای </w:t>
      </w:r>
      <w:r w:rsidR="0031658D">
        <w:rPr>
          <w:rFonts w:ascii="Shabnam FD" w:hAnsi="Shabnam FD" w:hint="cs"/>
          <w:b/>
          <w:bCs/>
          <w:sz w:val="32"/>
          <w:szCs w:val="32"/>
          <w:rtl/>
          <w:lang w:bidi="fa-IR"/>
        </w:rPr>
        <w:t>دومین</w:t>
      </w:r>
      <w:r w:rsidRPr="00200C53">
        <w:rPr>
          <w:rFonts w:ascii="Shabnam FD" w:hAnsi="Shabnam FD"/>
          <w:b/>
          <w:bCs/>
          <w:sz w:val="32"/>
          <w:szCs w:val="32"/>
          <w:rtl/>
          <w:lang w:bidi="fa-IR"/>
        </w:rPr>
        <w:t xml:space="preserve"> کنفرانس بین المللی و ه</w:t>
      </w:r>
      <w:r w:rsidR="0031658D">
        <w:rPr>
          <w:rFonts w:ascii="Shabnam FD" w:hAnsi="Shabnam FD" w:hint="cs"/>
          <w:b/>
          <w:bCs/>
          <w:sz w:val="32"/>
          <w:szCs w:val="32"/>
          <w:rtl/>
          <w:lang w:bidi="fa-IR"/>
        </w:rPr>
        <w:t>ش</w:t>
      </w:r>
      <w:r w:rsidRPr="00200C53">
        <w:rPr>
          <w:rFonts w:ascii="Shabnam FD" w:hAnsi="Shabnam FD"/>
          <w:b/>
          <w:bCs/>
          <w:sz w:val="32"/>
          <w:szCs w:val="32"/>
          <w:rtl/>
          <w:lang w:bidi="fa-IR"/>
        </w:rPr>
        <w:t>تمین کنفرانس ملی مهندسی برق و سیستم‌های هوشمند</w:t>
      </w:r>
    </w:p>
    <w:p w14:paraId="67780E58" w14:textId="2CEB23BE" w:rsidR="00802342" w:rsidRPr="00200C53" w:rsidRDefault="00802342" w:rsidP="00802342">
      <w:pPr>
        <w:bidi/>
        <w:rPr>
          <w:rFonts w:ascii="Shabnam FD" w:hAnsi="Shabnam FD"/>
          <w:sz w:val="28"/>
          <w:szCs w:val="28"/>
          <w:vertAlign w:val="superscript"/>
          <w:rtl/>
          <w:lang w:bidi="fa-IR"/>
        </w:rPr>
      </w:pPr>
      <w:r w:rsidRPr="00200C53">
        <w:rPr>
          <w:rFonts w:ascii="Shabnam FD" w:hAnsi="Shabnam FD" w:hint="cs"/>
          <w:sz w:val="28"/>
          <w:szCs w:val="28"/>
          <w:rtl/>
          <w:lang w:bidi="fa-IR"/>
        </w:rPr>
        <w:t>نویسنده اول</w:t>
      </w:r>
      <w:r w:rsidRPr="00200C53">
        <w:rPr>
          <w:rFonts w:ascii="Shabnam FD" w:hAnsi="Shabnam FD" w:hint="cs"/>
          <w:sz w:val="28"/>
          <w:szCs w:val="28"/>
          <w:vertAlign w:val="superscript"/>
          <w:rtl/>
          <w:lang w:bidi="fa-IR"/>
        </w:rPr>
        <w:t>1</w:t>
      </w:r>
      <w:r w:rsidRPr="00200C53">
        <w:rPr>
          <w:rFonts w:ascii="Shabnam FD" w:hAnsi="Shabnam FD" w:hint="cs"/>
          <w:sz w:val="28"/>
          <w:szCs w:val="28"/>
          <w:rtl/>
          <w:lang w:bidi="fa-IR"/>
        </w:rPr>
        <w:t>، نویسنده دوم</w:t>
      </w:r>
      <w:r w:rsidRPr="00200C53">
        <w:rPr>
          <w:rFonts w:ascii="Shabnam FD" w:hAnsi="Shabnam FD" w:hint="cs"/>
          <w:sz w:val="28"/>
          <w:szCs w:val="28"/>
          <w:vertAlign w:val="superscript"/>
          <w:rtl/>
          <w:lang w:bidi="fa-IR"/>
        </w:rPr>
        <w:t>2</w:t>
      </w:r>
      <w:r w:rsidRPr="00200C53">
        <w:rPr>
          <w:rFonts w:ascii="Shabnam FD" w:hAnsi="Shabnam FD" w:hint="cs"/>
          <w:sz w:val="28"/>
          <w:szCs w:val="28"/>
          <w:rtl/>
          <w:lang w:bidi="fa-IR"/>
        </w:rPr>
        <w:t>، نویسنده سوم</w:t>
      </w:r>
      <w:r w:rsidRPr="00200C53">
        <w:rPr>
          <w:rFonts w:ascii="Shabnam FD" w:hAnsi="Shabnam FD" w:hint="cs"/>
          <w:sz w:val="28"/>
          <w:szCs w:val="28"/>
          <w:vertAlign w:val="superscript"/>
          <w:rtl/>
          <w:lang w:bidi="fa-IR"/>
        </w:rPr>
        <w:t>1</w:t>
      </w:r>
    </w:p>
    <w:p w14:paraId="1300B56C" w14:textId="5D362807" w:rsidR="00802342" w:rsidRPr="00200C53" w:rsidRDefault="00802342" w:rsidP="00802342">
      <w:pPr>
        <w:bidi/>
        <w:spacing w:after="0" w:line="240" w:lineRule="auto"/>
        <w:rPr>
          <w:rFonts w:ascii="Shabnam FD" w:hAnsi="Shabnam FD"/>
          <w:sz w:val="24"/>
          <w:szCs w:val="24"/>
          <w:rtl/>
          <w:lang w:bidi="fa-IR"/>
        </w:rPr>
      </w:pPr>
      <w:r w:rsidRPr="00200C53">
        <w:rPr>
          <w:rFonts w:ascii="Shabnam FD" w:hAnsi="Shabnam FD" w:hint="cs"/>
          <w:sz w:val="24"/>
          <w:szCs w:val="24"/>
          <w:vertAlign w:val="superscript"/>
          <w:rtl/>
          <w:lang w:bidi="fa-IR"/>
        </w:rPr>
        <w:t>1</w:t>
      </w:r>
      <w:r w:rsidRPr="00200C53">
        <w:rPr>
          <w:rFonts w:ascii="Shabnam FD" w:hAnsi="Shabnam FD" w:hint="cs"/>
          <w:sz w:val="24"/>
          <w:szCs w:val="24"/>
          <w:rtl/>
          <w:lang w:bidi="fa-IR"/>
        </w:rPr>
        <w:t>دانشکده مهندسی برق، واحد نجف آباد، دانشگاه آزاد اسلامی، نجف آباد، ایران</w:t>
      </w:r>
    </w:p>
    <w:p w14:paraId="025C5726" w14:textId="44C400E4" w:rsidR="00802342" w:rsidRPr="00200C53" w:rsidRDefault="00802342" w:rsidP="001767CD">
      <w:pPr>
        <w:bidi/>
        <w:spacing w:after="0" w:line="240" w:lineRule="auto"/>
        <w:rPr>
          <w:rFonts w:ascii="Shabnam FD" w:hAnsi="Shabnam FD"/>
          <w:sz w:val="24"/>
          <w:szCs w:val="24"/>
          <w:rtl/>
          <w:lang w:bidi="fa-IR"/>
        </w:rPr>
      </w:pPr>
      <w:r w:rsidRPr="00200C53">
        <w:rPr>
          <w:rFonts w:ascii="Shabnam FD" w:hAnsi="Shabnam FD" w:hint="cs"/>
          <w:sz w:val="24"/>
          <w:szCs w:val="24"/>
          <w:vertAlign w:val="superscript"/>
          <w:rtl/>
          <w:lang w:bidi="fa-IR"/>
        </w:rPr>
        <w:t>2</w:t>
      </w:r>
      <w:r w:rsidR="001767CD" w:rsidRPr="001767CD">
        <w:rPr>
          <w:rFonts w:ascii="Peyda-Regular" w:cs="Peyda-Regular" w:hint="cs"/>
          <w:kern w:val="0"/>
          <w:sz w:val="24"/>
          <w:szCs w:val="24"/>
          <w:rtl/>
        </w:rPr>
        <w:t xml:space="preserve"> </w:t>
      </w:r>
      <w:r w:rsidR="001767CD" w:rsidRPr="001767CD">
        <w:rPr>
          <w:rFonts w:ascii="Shabnam FD" w:hAnsi="Shabnam FD" w:hint="cs"/>
          <w:sz w:val="24"/>
          <w:szCs w:val="24"/>
          <w:rtl/>
          <w:lang w:bidi="fa-IR"/>
        </w:rPr>
        <w:t>مرکز</w:t>
      </w:r>
      <w:r w:rsidR="001767CD" w:rsidRPr="001767CD">
        <w:rPr>
          <w:rFonts w:ascii="Shabnam FD" w:hAnsi="Shabnam FD"/>
          <w:sz w:val="24"/>
          <w:szCs w:val="24"/>
          <w:rtl/>
          <w:lang w:bidi="fa-IR"/>
        </w:rPr>
        <w:t xml:space="preserve"> </w:t>
      </w:r>
      <w:r w:rsidR="001767CD" w:rsidRPr="001767CD">
        <w:rPr>
          <w:rFonts w:ascii="Shabnam FD" w:hAnsi="Shabnam FD" w:hint="cs"/>
          <w:sz w:val="24"/>
          <w:szCs w:val="24"/>
          <w:rtl/>
          <w:lang w:bidi="fa-IR"/>
        </w:rPr>
        <w:t>تحقیقات</w:t>
      </w:r>
      <w:r w:rsidR="001767CD" w:rsidRPr="001767CD">
        <w:rPr>
          <w:rFonts w:ascii="Shabnam FD" w:hAnsi="Shabnam FD"/>
          <w:sz w:val="24"/>
          <w:szCs w:val="24"/>
          <w:rtl/>
          <w:lang w:bidi="fa-IR"/>
        </w:rPr>
        <w:t xml:space="preserve"> </w:t>
      </w:r>
      <w:r w:rsidR="001767CD" w:rsidRPr="001767CD">
        <w:rPr>
          <w:rFonts w:ascii="Shabnam FD" w:hAnsi="Shabnam FD" w:hint="cs"/>
          <w:sz w:val="24"/>
          <w:szCs w:val="24"/>
          <w:rtl/>
          <w:lang w:bidi="fa-IR"/>
        </w:rPr>
        <w:t>ریزشبکه</w:t>
      </w:r>
      <w:r w:rsidR="001767CD">
        <w:rPr>
          <w:rFonts w:ascii="Shabnam FD" w:hAnsi="Shabnam FD" w:hint="eastAsia"/>
          <w:sz w:val="24"/>
          <w:szCs w:val="24"/>
          <w:lang w:bidi="fa-IR"/>
        </w:rPr>
        <w:t>‌</w:t>
      </w:r>
      <w:r w:rsidR="001767CD" w:rsidRPr="001767CD">
        <w:rPr>
          <w:rFonts w:ascii="Shabnam FD" w:hAnsi="Shabnam FD" w:hint="cs"/>
          <w:sz w:val="24"/>
          <w:szCs w:val="24"/>
          <w:rtl/>
          <w:lang w:bidi="fa-IR"/>
        </w:rPr>
        <w:t>های</w:t>
      </w:r>
      <w:r w:rsidR="001767CD">
        <w:rPr>
          <w:rFonts w:ascii="Shabnam FD" w:hAnsi="Shabnam FD"/>
          <w:sz w:val="24"/>
          <w:szCs w:val="24"/>
          <w:lang w:bidi="fa-IR"/>
        </w:rPr>
        <w:t xml:space="preserve"> </w:t>
      </w:r>
      <w:r w:rsidR="001767CD" w:rsidRPr="001767CD">
        <w:rPr>
          <w:rFonts w:ascii="Shabnam FD" w:hAnsi="Shabnam FD" w:hint="cs"/>
          <w:sz w:val="24"/>
          <w:szCs w:val="24"/>
          <w:rtl/>
          <w:lang w:bidi="fa-IR"/>
        </w:rPr>
        <w:t>هوشمند،</w:t>
      </w:r>
      <w:r w:rsidR="001767CD" w:rsidRPr="001767CD">
        <w:rPr>
          <w:rFonts w:ascii="Shabnam FD" w:hAnsi="Shabnam FD"/>
          <w:sz w:val="24"/>
          <w:szCs w:val="24"/>
          <w:rtl/>
          <w:lang w:bidi="fa-IR"/>
        </w:rPr>
        <w:t xml:space="preserve"> </w:t>
      </w:r>
      <w:r w:rsidR="001767CD" w:rsidRPr="001767CD">
        <w:rPr>
          <w:rFonts w:ascii="Shabnam FD" w:hAnsi="Shabnam FD" w:hint="cs"/>
          <w:sz w:val="24"/>
          <w:szCs w:val="24"/>
          <w:rtl/>
          <w:lang w:bidi="fa-IR"/>
        </w:rPr>
        <w:t>واحد</w:t>
      </w:r>
      <w:r w:rsidR="001767CD" w:rsidRPr="001767CD">
        <w:rPr>
          <w:rFonts w:ascii="Shabnam FD" w:hAnsi="Shabnam FD"/>
          <w:sz w:val="24"/>
          <w:szCs w:val="24"/>
          <w:rtl/>
          <w:lang w:bidi="fa-IR"/>
        </w:rPr>
        <w:t xml:space="preserve"> </w:t>
      </w:r>
      <w:r w:rsidR="001767CD" w:rsidRPr="001767CD">
        <w:rPr>
          <w:rFonts w:ascii="Shabnam FD" w:hAnsi="Shabnam FD" w:hint="cs"/>
          <w:sz w:val="24"/>
          <w:szCs w:val="24"/>
          <w:rtl/>
          <w:lang w:bidi="fa-IR"/>
        </w:rPr>
        <w:t>نجف</w:t>
      </w:r>
      <w:r w:rsidR="001767CD" w:rsidRPr="001767CD">
        <w:rPr>
          <w:rFonts w:ascii="Shabnam FD" w:hAnsi="Shabnam FD"/>
          <w:sz w:val="24"/>
          <w:szCs w:val="24"/>
          <w:rtl/>
          <w:lang w:bidi="fa-IR"/>
        </w:rPr>
        <w:t xml:space="preserve"> </w:t>
      </w:r>
      <w:r w:rsidR="001767CD" w:rsidRPr="001767CD">
        <w:rPr>
          <w:rFonts w:ascii="Shabnam FD" w:hAnsi="Shabnam FD" w:hint="cs"/>
          <w:sz w:val="24"/>
          <w:szCs w:val="24"/>
          <w:rtl/>
          <w:lang w:bidi="fa-IR"/>
        </w:rPr>
        <w:t>آباد،</w:t>
      </w:r>
      <w:r w:rsidR="001767CD" w:rsidRPr="001767CD">
        <w:rPr>
          <w:rFonts w:ascii="Shabnam FD" w:hAnsi="Shabnam FD"/>
          <w:sz w:val="24"/>
          <w:szCs w:val="24"/>
          <w:rtl/>
          <w:lang w:bidi="fa-IR"/>
        </w:rPr>
        <w:t xml:space="preserve"> </w:t>
      </w:r>
      <w:r w:rsidR="001767CD" w:rsidRPr="001767CD">
        <w:rPr>
          <w:rFonts w:ascii="Shabnam FD" w:hAnsi="Shabnam FD" w:hint="cs"/>
          <w:sz w:val="24"/>
          <w:szCs w:val="24"/>
          <w:rtl/>
          <w:lang w:bidi="fa-IR"/>
        </w:rPr>
        <w:t>دانشگاه</w:t>
      </w:r>
      <w:r w:rsidR="001767CD">
        <w:rPr>
          <w:rFonts w:ascii="Shabnam FD" w:hAnsi="Shabnam FD"/>
          <w:sz w:val="24"/>
          <w:szCs w:val="24"/>
          <w:lang w:bidi="fa-IR"/>
        </w:rPr>
        <w:t xml:space="preserve"> </w:t>
      </w:r>
      <w:r w:rsidR="001767CD" w:rsidRPr="001767CD">
        <w:rPr>
          <w:rFonts w:ascii="Shabnam FD" w:hAnsi="Shabnam FD" w:hint="cs"/>
          <w:sz w:val="24"/>
          <w:szCs w:val="24"/>
          <w:rtl/>
          <w:lang w:bidi="fa-IR"/>
        </w:rPr>
        <w:t>آزاد</w:t>
      </w:r>
      <w:r w:rsidR="001767CD" w:rsidRPr="001767CD">
        <w:rPr>
          <w:rFonts w:ascii="Shabnam FD" w:hAnsi="Shabnam FD"/>
          <w:sz w:val="24"/>
          <w:szCs w:val="24"/>
          <w:rtl/>
          <w:lang w:bidi="fa-IR"/>
        </w:rPr>
        <w:t xml:space="preserve"> </w:t>
      </w:r>
      <w:r w:rsidR="001767CD" w:rsidRPr="001767CD">
        <w:rPr>
          <w:rFonts w:ascii="Shabnam FD" w:hAnsi="Shabnam FD" w:hint="cs"/>
          <w:sz w:val="24"/>
          <w:szCs w:val="24"/>
          <w:rtl/>
          <w:lang w:bidi="fa-IR"/>
        </w:rPr>
        <w:t>اسلا</w:t>
      </w:r>
      <w:r w:rsidR="001767CD" w:rsidRPr="001767CD">
        <w:rPr>
          <w:rFonts w:ascii="Shabnam FD" w:hAnsi="Shabnam FD"/>
          <w:sz w:val="24"/>
          <w:szCs w:val="24"/>
          <w:rtl/>
          <w:lang w:bidi="fa-IR"/>
        </w:rPr>
        <w:t xml:space="preserve"> </w:t>
      </w:r>
      <w:r w:rsidR="001767CD" w:rsidRPr="001767CD">
        <w:rPr>
          <w:rFonts w:ascii="Shabnam FD" w:hAnsi="Shabnam FD" w:hint="cs"/>
          <w:sz w:val="24"/>
          <w:szCs w:val="24"/>
          <w:rtl/>
          <w:lang w:bidi="fa-IR"/>
        </w:rPr>
        <w:t>می،</w:t>
      </w:r>
      <w:r w:rsidR="001767CD" w:rsidRPr="001767CD">
        <w:rPr>
          <w:rFonts w:ascii="Shabnam FD" w:hAnsi="Shabnam FD"/>
          <w:sz w:val="24"/>
          <w:szCs w:val="24"/>
          <w:rtl/>
          <w:lang w:bidi="fa-IR"/>
        </w:rPr>
        <w:t xml:space="preserve"> </w:t>
      </w:r>
      <w:r w:rsidR="001767CD" w:rsidRPr="001767CD">
        <w:rPr>
          <w:rFonts w:ascii="Shabnam FD" w:hAnsi="Shabnam FD" w:hint="cs"/>
          <w:sz w:val="24"/>
          <w:szCs w:val="24"/>
          <w:rtl/>
          <w:lang w:bidi="fa-IR"/>
        </w:rPr>
        <w:t>نجف</w:t>
      </w:r>
      <w:r w:rsidR="001767CD" w:rsidRPr="001767CD">
        <w:rPr>
          <w:rFonts w:ascii="Shabnam FD" w:hAnsi="Shabnam FD"/>
          <w:sz w:val="24"/>
          <w:szCs w:val="24"/>
          <w:rtl/>
          <w:lang w:bidi="fa-IR"/>
        </w:rPr>
        <w:t xml:space="preserve"> </w:t>
      </w:r>
      <w:r w:rsidR="001767CD" w:rsidRPr="001767CD">
        <w:rPr>
          <w:rFonts w:ascii="Shabnam FD" w:hAnsi="Shabnam FD" w:hint="cs"/>
          <w:sz w:val="24"/>
          <w:szCs w:val="24"/>
          <w:rtl/>
          <w:lang w:bidi="fa-IR"/>
        </w:rPr>
        <w:t>آباد،</w:t>
      </w:r>
      <w:r w:rsidR="001767CD" w:rsidRPr="001767CD">
        <w:rPr>
          <w:rFonts w:ascii="Shabnam FD" w:hAnsi="Shabnam FD"/>
          <w:sz w:val="24"/>
          <w:szCs w:val="24"/>
          <w:rtl/>
          <w:lang w:bidi="fa-IR"/>
        </w:rPr>
        <w:t xml:space="preserve"> </w:t>
      </w:r>
      <w:r w:rsidR="001767CD" w:rsidRPr="001767CD">
        <w:rPr>
          <w:rFonts w:ascii="Shabnam FD" w:hAnsi="Shabnam FD" w:hint="cs"/>
          <w:sz w:val="24"/>
          <w:szCs w:val="24"/>
          <w:rtl/>
          <w:lang w:bidi="fa-IR"/>
        </w:rPr>
        <w:t>ایرا</w:t>
      </w:r>
      <w:r w:rsidR="001767CD" w:rsidRPr="001767CD">
        <w:rPr>
          <w:rFonts w:ascii="Shabnam FD" w:hAnsi="Shabnam FD"/>
          <w:sz w:val="24"/>
          <w:szCs w:val="24"/>
          <w:rtl/>
          <w:lang w:bidi="fa-IR"/>
        </w:rPr>
        <w:t xml:space="preserve"> </w:t>
      </w:r>
      <w:r w:rsidR="001767CD" w:rsidRPr="001767CD">
        <w:rPr>
          <w:rFonts w:ascii="Shabnam FD" w:hAnsi="Shabnam FD" w:hint="cs"/>
          <w:sz w:val="24"/>
          <w:szCs w:val="24"/>
          <w:rtl/>
          <w:lang w:bidi="fa-IR"/>
        </w:rPr>
        <w:t>ن</w:t>
      </w:r>
    </w:p>
    <w:p w14:paraId="49CBACBC" w14:textId="77777777" w:rsidR="00802342" w:rsidRPr="00802342" w:rsidRDefault="00802342" w:rsidP="00802342">
      <w:pPr>
        <w:bidi/>
        <w:spacing w:after="0" w:line="240" w:lineRule="auto"/>
        <w:rPr>
          <w:rFonts w:ascii="Shabnam FD" w:hAnsi="Shabnam FD" w:cs="B Yekan"/>
          <w:sz w:val="24"/>
          <w:szCs w:val="24"/>
          <w:rtl/>
          <w:lang w:bidi="fa-IR"/>
        </w:rPr>
      </w:pPr>
    </w:p>
    <w:p w14:paraId="1EF8348D" w14:textId="720BD6E6" w:rsidR="00802342" w:rsidRDefault="00802342" w:rsidP="00802342">
      <w:pPr>
        <w:bidi/>
        <w:rPr>
          <w:rtl/>
        </w:rPr>
      </w:pPr>
      <w:r w:rsidRPr="00802342">
        <w:rPr>
          <w:rFonts w:ascii="Shabnam FD" w:hAnsi="Shabnam FD" w:cs="B Yekan"/>
          <w:noProof/>
          <w:sz w:val="28"/>
          <w:szCs w:val="28"/>
          <w:lang w:bidi="fa-IR"/>
        </w:rPr>
        <mc:AlternateContent>
          <mc:Choice Requires="wps">
            <w:drawing>
              <wp:inline distT="0" distB="0" distL="0" distR="0" wp14:anchorId="1347730F" wp14:editId="53CD0287">
                <wp:extent cx="6122670" cy="1773141"/>
                <wp:effectExtent l="0" t="0" r="11430" b="17780"/>
                <wp:docPr id="15549980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670" cy="1773141"/>
                        </a:xfrm>
                        <a:prstGeom prst="rect">
                          <a:avLst/>
                        </a:prstGeom>
                        <a:noFill/>
                        <a:ln w="9525">
                          <a:solidFill>
                            <a:schemeClr val="accent2"/>
                          </a:solidFill>
                          <a:miter lim="800000"/>
                          <a:headEnd/>
                          <a:tailEnd/>
                        </a:ln>
                      </wps:spPr>
                      <wps:txbx>
                        <w:txbxContent>
                          <w:p w14:paraId="5B39E386" w14:textId="7C43FF86" w:rsidR="00802342" w:rsidRPr="00F903A5" w:rsidRDefault="00802342" w:rsidP="00802342">
                            <w:pPr>
                              <w:bidi/>
                              <w:jc w:val="both"/>
                              <w:rPr>
                                <w:b/>
                                <w:bCs/>
                                <w:color w:val="000000" w:themeColor="text1"/>
                                <w:sz w:val="24"/>
                                <w:szCs w:val="24"/>
                                <w:rtl/>
                                <w:lang w:bidi="fa-IR"/>
                              </w:rPr>
                            </w:pPr>
                            <w:r w:rsidRPr="00F903A5">
                              <w:rPr>
                                <w:rFonts w:hint="cs"/>
                                <w:b/>
                                <w:bCs/>
                                <w:color w:val="000000" w:themeColor="text1"/>
                                <w:sz w:val="24"/>
                                <w:szCs w:val="24"/>
                                <w:rtl/>
                                <w:lang w:bidi="fa-IR"/>
                              </w:rPr>
                              <w:t xml:space="preserve">چکیده: </w:t>
                            </w:r>
                            <w:r w:rsidRPr="00F903A5">
                              <w:rPr>
                                <w:color w:val="000000" w:themeColor="text1"/>
                                <w:sz w:val="24"/>
                                <w:szCs w:val="24"/>
                                <w:rtl/>
                              </w:rPr>
                              <w:t>چکيده</w:t>
                            </w:r>
                            <w:r w:rsidR="0031658D">
                              <w:rPr>
                                <w:rFonts w:hint="cs"/>
                                <w:color w:val="000000" w:themeColor="text1"/>
                                <w:sz w:val="24"/>
                                <w:szCs w:val="24"/>
                                <w:rtl/>
                              </w:rPr>
                              <w:t xml:space="preserve"> مقاله</w:t>
                            </w:r>
                            <w:r w:rsidRPr="00F903A5">
                              <w:rPr>
                                <w:color w:val="000000" w:themeColor="text1"/>
                                <w:sz w:val="24"/>
                                <w:szCs w:val="24"/>
                                <w:rtl/>
                              </w:rPr>
                              <w:t xml:space="preserve"> </w:t>
                            </w:r>
                            <w:r w:rsidR="00E13F33">
                              <w:rPr>
                                <w:rFonts w:hint="cs"/>
                                <w:color w:val="000000" w:themeColor="text1"/>
                                <w:sz w:val="24"/>
                                <w:szCs w:val="24"/>
                                <w:rtl/>
                              </w:rPr>
                              <w:t xml:space="preserve">بهتر است </w:t>
                            </w:r>
                            <w:r w:rsidRPr="00F903A5">
                              <w:rPr>
                                <w:color w:val="000000" w:themeColor="text1"/>
                                <w:sz w:val="24"/>
                                <w:szCs w:val="24"/>
                                <w:rtl/>
                              </w:rPr>
                              <w:t>شامل</w:t>
                            </w:r>
                            <w:r w:rsidR="0031658D">
                              <w:rPr>
                                <w:rFonts w:hint="cs"/>
                                <w:color w:val="000000" w:themeColor="text1"/>
                                <w:sz w:val="24"/>
                                <w:szCs w:val="24"/>
                                <w:rtl/>
                              </w:rPr>
                              <w:t xml:space="preserve"> یک مقدمه کوتاه در </w:t>
                            </w:r>
                            <w:r w:rsidR="00E13F33">
                              <w:rPr>
                                <w:rFonts w:hint="cs"/>
                                <w:color w:val="000000" w:themeColor="text1"/>
                                <w:sz w:val="24"/>
                                <w:szCs w:val="24"/>
                                <w:rtl/>
                              </w:rPr>
                              <w:t>شرح</w:t>
                            </w:r>
                            <w:r w:rsidR="0031658D">
                              <w:rPr>
                                <w:rFonts w:hint="cs"/>
                                <w:color w:val="000000" w:themeColor="text1"/>
                                <w:sz w:val="24"/>
                                <w:szCs w:val="24"/>
                                <w:rtl/>
                              </w:rPr>
                              <w:t xml:space="preserve"> مسئله، </w:t>
                            </w:r>
                            <w:r w:rsidR="00E13F33">
                              <w:rPr>
                                <w:rFonts w:hint="cs"/>
                                <w:color w:val="000000" w:themeColor="text1"/>
                                <w:sz w:val="24"/>
                                <w:szCs w:val="24"/>
                                <w:rtl/>
                              </w:rPr>
                              <w:t xml:space="preserve">توضیح مختصری را جع به </w:t>
                            </w:r>
                            <w:r w:rsidR="0031658D">
                              <w:rPr>
                                <w:rFonts w:hint="cs"/>
                                <w:color w:val="000000" w:themeColor="text1"/>
                                <w:sz w:val="24"/>
                                <w:szCs w:val="24"/>
                                <w:rtl/>
                              </w:rPr>
                              <w:t>روش</w:t>
                            </w:r>
                            <w:r w:rsidR="00E13F33">
                              <w:rPr>
                                <w:rFonts w:hint="cs"/>
                                <w:color w:val="000000" w:themeColor="text1"/>
                                <w:sz w:val="24"/>
                                <w:szCs w:val="24"/>
                                <w:rtl/>
                              </w:rPr>
                              <w:t xml:space="preserve">ی که برای </w:t>
                            </w:r>
                            <w:r w:rsidR="0031658D">
                              <w:rPr>
                                <w:rFonts w:hint="cs"/>
                                <w:color w:val="000000" w:themeColor="text1"/>
                                <w:sz w:val="24"/>
                                <w:szCs w:val="24"/>
                                <w:rtl/>
                              </w:rPr>
                              <w:t>حل مسئله</w:t>
                            </w:r>
                            <w:r w:rsidR="00E13F33">
                              <w:rPr>
                                <w:rFonts w:hint="cs"/>
                                <w:color w:val="000000" w:themeColor="text1"/>
                                <w:sz w:val="24"/>
                                <w:szCs w:val="24"/>
                                <w:rtl/>
                              </w:rPr>
                              <w:t xml:space="preserve"> در این پژوهش انتخاب شده</w:t>
                            </w:r>
                            <w:r w:rsidR="0031658D">
                              <w:rPr>
                                <w:rFonts w:hint="cs"/>
                                <w:color w:val="000000" w:themeColor="text1"/>
                                <w:sz w:val="24"/>
                                <w:szCs w:val="24"/>
                                <w:rtl/>
                              </w:rPr>
                              <w:t xml:space="preserve"> </w:t>
                            </w:r>
                            <w:r w:rsidR="00E13F33">
                              <w:rPr>
                                <w:rFonts w:hint="cs"/>
                                <w:color w:val="000000" w:themeColor="text1"/>
                                <w:sz w:val="24"/>
                                <w:szCs w:val="24"/>
                                <w:rtl/>
                              </w:rPr>
                              <w:t xml:space="preserve"> و در نهایت</w:t>
                            </w:r>
                            <w:r w:rsidR="0031658D">
                              <w:rPr>
                                <w:rFonts w:hint="cs"/>
                                <w:color w:val="000000" w:themeColor="text1"/>
                                <w:sz w:val="24"/>
                                <w:szCs w:val="24"/>
                                <w:rtl/>
                              </w:rPr>
                              <w:t xml:space="preserve"> </w:t>
                            </w:r>
                            <w:r w:rsidRPr="00F903A5">
                              <w:rPr>
                                <w:color w:val="000000" w:themeColor="text1"/>
                                <w:sz w:val="24"/>
                                <w:szCs w:val="24"/>
                                <w:rtl/>
                              </w:rPr>
                              <w:t>خلاصه‌اي از نتايج تجربي يا نظري حاصل از کار تحقيقاتي</w:t>
                            </w:r>
                            <w:r w:rsidR="0031658D">
                              <w:rPr>
                                <w:rFonts w:hint="cs"/>
                                <w:color w:val="000000" w:themeColor="text1"/>
                                <w:sz w:val="24"/>
                                <w:szCs w:val="24"/>
                                <w:rtl/>
                              </w:rPr>
                              <w:t xml:space="preserve"> به صورت کیفی و کمی باشد</w:t>
                            </w:r>
                            <w:r w:rsidRPr="00F903A5">
                              <w:rPr>
                                <w:color w:val="000000" w:themeColor="text1"/>
                                <w:sz w:val="24"/>
                                <w:szCs w:val="24"/>
                                <w:rtl/>
                              </w:rPr>
                              <w:t xml:space="preserve">. محتواي اين بخش نبايد از </w:t>
                            </w:r>
                            <w:r w:rsidR="009A3FA6">
                              <w:rPr>
                                <w:rFonts w:hint="cs"/>
                                <w:color w:val="000000" w:themeColor="text1"/>
                                <w:sz w:val="24"/>
                                <w:szCs w:val="24"/>
                                <w:rtl/>
                              </w:rPr>
                              <w:t>200</w:t>
                            </w:r>
                            <w:r w:rsidRPr="00F903A5">
                              <w:rPr>
                                <w:color w:val="000000" w:themeColor="text1"/>
                                <w:sz w:val="24"/>
                                <w:szCs w:val="24"/>
                                <w:rtl/>
                              </w:rPr>
                              <w:t xml:space="preserve"> </w:t>
                            </w:r>
                            <w:r w:rsidR="009A3FA6">
                              <w:rPr>
                                <w:rFonts w:hint="cs"/>
                                <w:color w:val="000000" w:themeColor="text1"/>
                                <w:sz w:val="24"/>
                                <w:szCs w:val="24"/>
                                <w:rtl/>
                              </w:rPr>
                              <w:t xml:space="preserve">(دویست) </w:t>
                            </w:r>
                            <w:r w:rsidRPr="00F903A5">
                              <w:rPr>
                                <w:color w:val="000000" w:themeColor="text1"/>
                                <w:sz w:val="24"/>
                                <w:szCs w:val="24"/>
                                <w:rtl/>
                              </w:rPr>
                              <w:t>کلمه تجاوز نمايد. از بحث‌ها</w:t>
                            </w:r>
                            <w:r w:rsidRPr="00F903A5">
                              <w:rPr>
                                <w:rFonts w:hint="cs"/>
                                <w:color w:val="000000" w:themeColor="text1"/>
                                <w:sz w:val="24"/>
                                <w:szCs w:val="24"/>
                                <w:rtl/>
                              </w:rPr>
                              <w:t>ی</w:t>
                            </w:r>
                            <w:r w:rsidRPr="00F903A5">
                              <w:rPr>
                                <w:color w:val="000000" w:themeColor="text1"/>
                                <w:sz w:val="24"/>
                                <w:szCs w:val="24"/>
                                <w:rtl/>
                              </w:rPr>
                              <w:t xml:space="preserve"> کلي و </w:t>
                            </w:r>
                            <w:r w:rsidR="009A3FA6">
                              <w:rPr>
                                <w:rFonts w:hint="cs"/>
                                <w:color w:val="000000" w:themeColor="text1"/>
                                <w:sz w:val="24"/>
                                <w:szCs w:val="24"/>
                                <w:rtl/>
                              </w:rPr>
                              <w:t>پایه</w:t>
                            </w:r>
                            <w:r w:rsidR="0031658D">
                              <w:rPr>
                                <w:rFonts w:hint="cs"/>
                                <w:color w:val="000000" w:themeColor="text1"/>
                                <w:sz w:val="24"/>
                                <w:szCs w:val="24"/>
                                <w:rtl/>
                              </w:rPr>
                              <w:t xml:space="preserve"> و آوردن شکل و فرمول</w:t>
                            </w:r>
                            <w:r w:rsidRPr="00F903A5">
                              <w:rPr>
                                <w:color w:val="000000" w:themeColor="text1"/>
                                <w:sz w:val="24"/>
                                <w:szCs w:val="24"/>
                                <w:rtl/>
                              </w:rPr>
                              <w:t xml:space="preserve"> در چکيده پرهيز ش</w:t>
                            </w:r>
                            <w:r w:rsidRPr="00F903A5">
                              <w:rPr>
                                <w:rFonts w:hint="cs"/>
                                <w:color w:val="000000" w:themeColor="text1"/>
                                <w:sz w:val="24"/>
                                <w:szCs w:val="24"/>
                                <w:rtl/>
                              </w:rPr>
                              <w:t>ده و نتیجه نهایی و ابتکار مقاله مطرح شود</w:t>
                            </w:r>
                            <w:r w:rsidRPr="00F903A5">
                              <w:rPr>
                                <w:color w:val="000000" w:themeColor="text1"/>
                                <w:sz w:val="24"/>
                                <w:szCs w:val="24"/>
                                <w:rtl/>
                              </w:rPr>
                              <w:t>. درصورتي که دراين بخش از نماد يا کلمات اختصاري لاتين استفاده کنيد</w:t>
                            </w:r>
                            <w:r w:rsidRPr="00F903A5">
                              <w:rPr>
                                <w:rFonts w:hint="cs"/>
                                <w:color w:val="000000" w:themeColor="text1"/>
                                <w:sz w:val="24"/>
                                <w:szCs w:val="24"/>
                                <w:rtl/>
                              </w:rPr>
                              <w:t>،</w:t>
                            </w:r>
                            <w:r w:rsidRPr="00F903A5">
                              <w:rPr>
                                <w:color w:val="000000" w:themeColor="text1"/>
                                <w:sz w:val="24"/>
                                <w:szCs w:val="24"/>
                                <w:rtl/>
                              </w:rPr>
                              <w:t xml:space="preserve"> بايد در متن مقاله آن را معرفي نماييد. از ارجاع به مراجع در بخش چکيده پرهيز شود. براي اينکه تعدا</w:t>
                            </w:r>
                            <w:r w:rsidRPr="00F903A5">
                              <w:rPr>
                                <w:rFonts w:hint="cs"/>
                                <w:color w:val="000000" w:themeColor="text1"/>
                                <w:sz w:val="24"/>
                                <w:szCs w:val="24"/>
                                <w:rtl/>
                              </w:rPr>
                              <w:t>د</w:t>
                            </w:r>
                            <w:r w:rsidRPr="00F903A5">
                              <w:rPr>
                                <w:color w:val="000000" w:themeColor="text1"/>
                                <w:sz w:val="24"/>
                                <w:szCs w:val="24"/>
                                <w:rtl/>
                              </w:rPr>
                              <w:t xml:space="preserve"> کلمات چکيده را بدون شمارش معمولي تشخيص دهيد </w:t>
                            </w:r>
                            <w:r w:rsidRPr="00F903A5">
                              <w:rPr>
                                <w:rFonts w:hint="cs"/>
                                <w:color w:val="000000" w:themeColor="text1"/>
                                <w:sz w:val="24"/>
                                <w:szCs w:val="24"/>
                                <w:rtl/>
                              </w:rPr>
                              <w:t>می</w:t>
                            </w:r>
                            <w:r w:rsidRPr="00F903A5">
                              <w:rPr>
                                <w:rFonts w:hint="eastAsia"/>
                                <w:color w:val="000000" w:themeColor="text1"/>
                                <w:sz w:val="24"/>
                                <w:szCs w:val="24"/>
                                <w:rtl/>
                              </w:rPr>
                              <w:t>‌</w:t>
                            </w:r>
                            <w:r w:rsidRPr="00F903A5">
                              <w:rPr>
                                <w:rFonts w:hint="cs"/>
                                <w:color w:val="000000" w:themeColor="text1"/>
                                <w:sz w:val="24"/>
                                <w:szCs w:val="24"/>
                                <w:rtl/>
                              </w:rPr>
                              <w:t xml:space="preserve">توانید از ابزارهای موجود در </w:t>
                            </w:r>
                            <w:r w:rsidRPr="00F903A5">
                              <w:rPr>
                                <w:rFonts w:asciiTheme="majorBidi" w:hAnsiTheme="majorBidi" w:cstheme="majorBidi"/>
                                <w:color w:val="000000" w:themeColor="text1"/>
                                <w:sz w:val="24"/>
                                <w:szCs w:val="24"/>
                              </w:rPr>
                              <w:t>Word</w:t>
                            </w:r>
                            <w:r w:rsidRPr="00F903A5">
                              <w:rPr>
                                <w:rFonts w:hint="cs"/>
                                <w:color w:val="000000" w:themeColor="text1"/>
                                <w:sz w:val="24"/>
                                <w:szCs w:val="24"/>
                                <w:rtl/>
                                <w:lang w:val="en-GB"/>
                              </w:rPr>
                              <w:t xml:space="preserve"> استفاده کنید</w:t>
                            </w:r>
                            <w:r w:rsidRPr="00F903A5">
                              <w:rPr>
                                <w:color w:val="000000" w:themeColor="text1"/>
                                <w:sz w:val="24"/>
                                <w:szCs w:val="24"/>
                                <w:rtl/>
                              </w:rPr>
                              <w:t>.</w:t>
                            </w:r>
                            <w:r w:rsidR="00C64C3B">
                              <w:rPr>
                                <w:rFonts w:hint="cs"/>
                                <w:color w:val="000000" w:themeColor="text1"/>
                                <w:sz w:val="24"/>
                                <w:szCs w:val="24"/>
                                <w:rtl/>
                                <w:lang w:bidi="fa-IR"/>
                              </w:rPr>
                              <w:t xml:space="preserve"> ارتفاع این جعبه را </w:t>
                            </w:r>
                            <w:r w:rsidR="009A3FA6">
                              <w:rPr>
                                <w:rFonts w:hint="cs"/>
                                <w:color w:val="000000" w:themeColor="text1"/>
                                <w:sz w:val="24"/>
                                <w:szCs w:val="24"/>
                                <w:rtl/>
                                <w:lang w:bidi="fa-IR"/>
                              </w:rPr>
                              <w:t xml:space="preserve">می‌توانید </w:t>
                            </w:r>
                            <w:r w:rsidR="00C64C3B">
                              <w:rPr>
                                <w:rFonts w:hint="cs"/>
                                <w:color w:val="000000" w:themeColor="text1"/>
                                <w:sz w:val="24"/>
                                <w:szCs w:val="24"/>
                                <w:rtl/>
                                <w:lang w:bidi="fa-IR"/>
                              </w:rPr>
                              <w:t>متناسب با طول چکیده تنظیم نمایید.</w:t>
                            </w:r>
                          </w:p>
                        </w:txbxContent>
                      </wps:txbx>
                      <wps:bodyPr rot="0" vert="horz" wrap="square" lIns="91440" tIns="45720" rIns="91440" bIns="45720" anchor="t" anchorCtr="0">
                        <a:noAutofit/>
                      </wps:bodyPr>
                    </wps:wsp>
                  </a:graphicData>
                </a:graphic>
              </wp:inline>
            </w:drawing>
          </mc:Choice>
          <mc:Fallback>
            <w:pict>
              <v:shapetype w14:anchorId="1347730F" id="_x0000_t202" coordsize="21600,21600" o:spt="202" path="m,l,21600r21600,l21600,xe">
                <v:stroke joinstyle="miter"/>
                <v:path gradientshapeok="t" o:connecttype="rect"/>
              </v:shapetype>
              <v:shape id="Text Box 2" o:spid="_x0000_s1026" type="#_x0000_t202" style="width:482.1pt;height:13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" filled="f" strokecolor="#ed7d31 [3205]">
                <v:textbox>
                  <w:txbxContent>
                    <w:p w14:paraId="5B39E386" w14:textId="7C43FF86" w:rsidR="00802342" w:rsidRPr="00F903A5" w:rsidRDefault="00802342" w:rsidP="00802342">
                      <w:pPr>
                        <w:bidi/>
                        <w:jc w:val="both"/>
                        <w:rPr>
                          <w:b/>
                          <w:bCs/>
                          <w:color w:val="000000" w:themeColor="text1"/>
                          <w:sz w:val="24"/>
                          <w:szCs w:val="24"/>
                          <w:rtl/>
                          <w:lang w:bidi="fa-IR"/>
                        </w:rPr>
                      </w:pPr>
                      <w:r w:rsidRPr="00F903A5">
                        <w:rPr>
                          <w:rFonts w:hint="cs"/>
                          <w:b/>
                          <w:bCs/>
                          <w:color w:val="000000" w:themeColor="text1"/>
                          <w:sz w:val="24"/>
                          <w:szCs w:val="24"/>
                          <w:rtl/>
                          <w:lang w:bidi="fa-IR"/>
                        </w:rPr>
                        <w:t xml:space="preserve">چکیده: </w:t>
                      </w:r>
                      <w:r w:rsidRPr="00F903A5">
                        <w:rPr>
                          <w:color w:val="000000" w:themeColor="text1"/>
                          <w:sz w:val="24"/>
                          <w:szCs w:val="24"/>
                          <w:rtl/>
                        </w:rPr>
                        <w:t>چکيده</w:t>
                      </w:r>
                      <w:r w:rsidR="0031658D">
                        <w:rPr>
                          <w:rFonts w:hint="cs"/>
                          <w:color w:val="000000" w:themeColor="text1"/>
                          <w:sz w:val="24"/>
                          <w:szCs w:val="24"/>
                          <w:rtl/>
                        </w:rPr>
                        <w:t xml:space="preserve"> مقاله</w:t>
                      </w:r>
                      <w:r w:rsidRPr="00F903A5">
                        <w:rPr>
                          <w:color w:val="000000" w:themeColor="text1"/>
                          <w:sz w:val="24"/>
                          <w:szCs w:val="24"/>
                          <w:rtl/>
                        </w:rPr>
                        <w:t xml:space="preserve"> </w:t>
                      </w:r>
                      <w:r w:rsidR="00E13F33">
                        <w:rPr>
                          <w:rFonts w:hint="cs"/>
                          <w:color w:val="000000" w:themeColor="text1"/>
                          <w:sz w:val="24"/>
                          <w:szCs w:val="24"/>
                          <w:rtl/>
                        </w:rPr>
                        <w:t xml:space="preserve">بهتر است </w:t>
                      </w:r>
                      <w:r w:rsidRPr="00F903A5">
                        <w:rPr>
                          <w:color w:val="000000" w:themeColor="text1"/>
                          <w:sz w:val="24"/>
                          <w:szCs w:val="24"/>
                          <w:rtl/>
                        </w:rPr>
                        <w:t>شامل</w:t>
                      </w:r>
                      <w:r w:rsidR="0031658D">
                        <w:rPr>
                          <w:rFonts w:hint="cs"/>
                          <w:color w:val="000000" w:themeColor="text1"/>
                          <w:sz w:val="24"/>
                          <w:szCs w:val="24"/>
                          <w:rtl/>
                        </w:rPr>
                        <w:t xml:space="preserve"> یک مقدمه کوتاه در </w:t>
                      </w:r>
                      <w:r w:rsidR="00E13F33">
                        <w:rPr>
                          <w:rFonts w:hint="cs"/>
                          <w:color w:val="000000" w:themeColor="text1"/>
                          <w:sz w:val="24"/>
                          <w:szCs w:val="24"/>
                          <w:rtl/>
                        </w:rPr>
                        <w:t>شرح</w:t>
                      </w:r>
                      <w:r w:rsidR="0031658D">
                        <w:rPr>
                          <w:rFonts w:hint="cs"/>
                          <w:color w:val="000000" w:themeColor="text1"/>
                          <w:sz w:val="24"/>
                          <w:szCs w:val="24"/>
                          <w:rtl/>
                        </w:rPr>
                        <w:t xml:space="preserve"> مسئله، </w:t>
                      </w:r>
                      <w:r w:rsidR="00E13F33">
                        <w:rPr>
                          <w:rFonts w:hint="cs"/>
                          <w:color w:val="000000" w:themeColor="text1"/>
                          <w:sz w:val="24"/>
                          <w:szCs w:val="24"/>
                          <w:rtl/>
                        </w:rPr>
                        <w:t xml:space="preserve">توضیح مختصری را جع به </w:t>
                      </w:r>
                      <w:r w:rsidR="0031658D">
                        <w:rPr>
                          <w:rFonts w:hint="cs"/>
                          <w:color w:val="000000" w:themeColor="text1"/>
                          <w:sz w:val="24"/>
                          <w:szCs w:val="24"/>
                          <w:rtl/>
                        </w:rPr>
                        <w:t>روش</w:t>
                      </w:r>
                      <w:r w:rsidR="00E13F33">
                        <w:rPr>
                          <w:rFonts w:hint="cs"/>
                          <w:color w:val="000000" w:themeColor="text1"/>
                          <w:sz w:val="24"/>
                          <w:szCs w:val="24"/>
                          <w:rtl/>
                        </w:rPr>
                        <w:t xml:space="preserve">ی که برای </w:t>
                      </w:r>
                      <w:r w:rsidR="0031658D">
                        <w:rPr>
                          <w:rFonts w:hint="cs"/>
                          <w:color w:val="000000" w:themeColor="text1"/>
                          <w:sz w:val="24"/>
                          <w:szCs w:val="24"/>
                          <w:rtl/>
                        </w:rPr>
                        <w:t>حل مسئله</w:t>
                      </w:r>
                      <w:r w:rsidR="00E13F33">
                        <w:rPr>
                          <w:rFonts w:hint="cs"/>
                          <w:color w:val="000000" w:themeColor="text1"/>
                          <w:sz w:val="24"/>
                          <w:szCs w:val="24"/>
                          <w:rtl/>
                        </w:rPr>
                        <w:t xml:space="preserve"> در این پژوهش انتخاب شده</w:t>
                      </w:r>
                      <w:r w:rsidR="0031658D">
                        <w:rPr>
                          <w:rFonts w:hint="cs"/>
                          <w:color w:val="000000" w:themeColor="text1"/>
                          <w:sz w:val="24"/>
                          <w:szCs w:val="24"/>
                          <w:rtl/>
                        </w:rPr>
                        <w:t xml:space="preserve"> </w:t>
                      </w:r>
                      <w:r w:rsidR="00E13F33">
                        <w:rPr>
                          <w:rFonts w:hint="cs"/>
                          <w:color w:val="000000" w:themeColor="text1"/>
                          <w:sz w:val="24"/>
                          <w:szCs w:val="24"/>
                          <w:rtl/>
                        </w:rPr>
                        <w:t xml:space="preserve"> و در نهایت</w:t>
                      </w:r>
                      <w:r w:rsidR="0031658D">
                        <w:rPr>
                          <w:rFonts w:hint="cs"/>
                          <w:color w:val="000000" w:themeColor="text1"/>
                          <w:sz w:val="24"/>
                          <w:szCs w:val="24"/>
                          <w:rtl/>
                        </w:rPr>
                        <w:t xml:space="preserve"> </w:t>
                      </w:r>
                      <w:r w:rsidRPr="00F903A5">
                        <w:rPr>
                          <w:color w:val="000000" w:themeColor="text1"/>
                          <w:sz w:val="24"/>
                          <w:szCs w:val="24"/>
                          <w:rtl/>
                        </w:rPr>
                        <w:t>خلاصه‌اي از نتايج تجربي يا نظري حاصل از کار تحقيقاتي</w:t>
                      </w:r>
                      <w:r w:rsidR="0031658D">
                        <w:rPr>
                          <w:rFonts w:hint="cs"/>
                          <w:color w:val="000000" w:themeColor="text1"/>
                          <w:sz w:val="24"/>
                          <w:szCs w:val="24"/>
                          <w:rtl/>
                        </w:rPr>
                        <w:t xml:space="preserve"> به صورت کیفی و کمی باشد</w:t>
                      </w:r>
                      <w:r w:rsidRPr="00F903A5">
                        <w:rPr>
                          <w:color w:val="000000" w:themeColor="text1"/>
                          <w:sz w:val="24"/>
                          <w:szCs w:val="24"/>
                          <w:rtl/>
                        </w:rPr>
                        <w:t xml:space="preserve">. محتواي اين بخش نبايد از </w:t>
                      </w:r>
                      <w:r w:rsidR="009A3FA6">
                        <w:rPr>
                          <w:rFonts w:hint="cs"/>
                          <w:color w:val="000000" w:themeColor="text1"/>
                          <w:sz w:val="24"/>
                          <w:szCs w:val="24"/>
                          <w:rtl/>
                        </w:rPr>
                        <w:t>200</w:t>
                      </w:r>
                      <w:r w:rsidRPr="00F903A5">
                        <w:rPr>
                          <w:color w:val="000000" w:themeColor="text1"/>
                          <w:sz w:val="24"/>
                          <w:szCs w:val="24"/>
                          <w:rtl/>
                        </w:rPr>
                        <w:t xml:space="preserve"> </w:t>
                      </w:r>
                      <w:r w:rsidR="009A3FA6">
                        <w:rPr>
                          <w:rFonts w:hint="cs"/>
                          <w:color w:val="000000" w:themeColor="text1"/>
                          <w:sz w:val="24"/>
                          <w:szCs w:val="24"/>
                          <w:rtl/>
                        </w:rPr>
                        <w:t xml:space="preserve">(دویست) </w:t>
                      </w:r>
                      <w:r w:rsidRPr="00F903A5">
                        <w:rPr>
                          <w:color w:val="000000" w:themeColor="text1"/>
                          <w:sz w:val="24"/>
                          <w:szCs w:val="24"/>
                          <w:rtl/>
                        </w:rPr>
                        <w:t>کلمه تجاوز نمايد. از بحث‌ها</w:t>
                      </w:r>
                      <w:r w:rsidRPr="00F903A5">
                        <w:rPr>
                          <w:rFonts w:hint="cs"/>
                          <w:color w:val="000000" w:themeColor="text1"/>
                          <w:sz w:val="24"/>
                          <w:szCs w:val="24"/>
                          <w:rtl/>
                        </w:rPr>
                        <w:t>ی</w:t>
                      </w:r>
                      <w:r w:rsidRPr="00F903A5">
                        <w:rPr>
                          <w:color w:val="000000" w:themeColor="text1"/>
                          <w:sz w:val="24"/>
                          <w:szCs w:val="24"/>
                          <w:rtl/>
                        </w:rPr>
                        <w:t xml:space="preserve"> کلي و </w:t>
                      </w:r>
                      <w:r w:rsidR="009A3FA6">
                        <w:rPr>
                          <w:rFonts w:hint="cs"/>
                          <w:color w:val="000000" w:themeColor="text1"/>
                          <w:sz w:val="24"/>
                          <w:szCs w:val="24"/>
                          <w:rtl/>
                        </w:rPr>
                        <w:t>پایه</w:t>
                      </w:r>
                      <w:r w:rsidR="0031658D">
                        <w:rPr>
                          <w:rFonts w:hint="cs"/>
                          <w:color w:val="000000" w:themeColor="text1"/>
                          <w:sz w:val="24"/>
                          <w:szCs w:val="24"/>
                          <w:rtl/>
                        </w:rPr>
                        <w:t xml:space="preserve"> و آوردن شکل و فرمول</w:t>
                      </w:r>
                      <w:r w:rsidRPr="00F903A5">
                        <w:rPr>
                          <w:color w:val="000000" w:themeColor="text1"/>
                          <w:sz w:val="24"/>
                          <w:szCs w:val="24"/>
                          <w:rtl/>
                        </w:rPr>
                        <w:t xml:space="preserve"> در چکيده پرهيز ش</w:t>
                      </w:r>
                      <w:r w:rsidRPr="00F903A5">
                        <w:rPr>
                          <w:rFonts w:hint="cs"/>
                          <w:color w:val="000000" w:themeColor="text1"/>
                          <w:sz w:val="24"/>
                          <w:szCs w:val="24"/>
                          <w:rtl/>
                        </w:rPr>
                        <w:t>ده و نتیجه نهایی و ابتکار مقاله مطرح شود</w:t>
                      </w:r>
                      <w:r w:rsidRPr="00F903A5">
                        <w:rPr>
                          <w:color w:val="000000" w:themeColor="text1"/>
                          <w:sz w:val="24"/>
                          <w:szCs w:val="24"/>
                          <w:rtl/>
                        </w:rPr>
                        <w:t>. درصورتي که دراين بخش از نماد يا کلمات اختصاري لاتين استفاده کنيد</w:t>
                      </w:r>
                      <w:r w:rsidRPr="00F903A5">
                        <w:rPr>
                          <w:rFonts w:hint="cs"/>
                          <w:color w:val="000000" w:themeColor="text1"/>
                          <w:sz w:val="24"/>
                          <w:szCs w:val="24"/>
                          <w:rtl/>
                        </w:rPr>
                        <w:t>،</w:t>
                      </w:r>
                      <w:r w:rsidRPr="00F903A5">
                        <w:rPr>
                          <w:color w:val="000000" w:themeColor="text1"/>
                          <w:sz w:val="24"/>
                          <w:szCs w:val="24"/>
                          <w:rtl/>
                        </w:rPr>
                        <w:t xml:space="preserve"> بايد در متن مقاله آن را معرفي نماييد. از ارجاع به مراجع در بخش چکيده پرهيز شود. براي اينکه تعدا</w:t>
                      </w:r>
                      <w:r w:rsidRPr="00F903A5">
                        <w:rPr>
                          <w:rFonts w:hint="cs"/>
                          <w:color w:val="000000" w:themeColor="text1"/>
                          <w:sz w:val="24"/>
                          <w:szCs w:val="24"/>
                          <w:rtl/>
                        </w:rPr>
                        <w:t>د</w:t>
                      </w:r>
                      <w:r w:rsidRPr="00F903A5">
                        <w:rPr>
                          <w:color w:val="000000" w:themeColor="text1"/>
                          <w:sz w:val="24"/>
                          <w:szCs w:val="24"/>
                          <w:rtl/>
                        </w:rPr>
                        <w:t xml:space="preserve"> کلمات چکيده را بدون شمارش معمولي تشخيص دهيد </w:t>
                      </w:r>
                      <w:r w:rsidRPr="00F903A5">
                        <w:rPr>
                          <w:rFonts w:hint="cs"/>
                          <w:color w:val="000000" w:themeColor="text1"/>
                          <w:sz w:val="24"/>
                          <w:szCs w:val="24"/>
                          <w:rtl/>
                        </w:rPr>
                        <w:t>می</w:t>
                      </w:r>
                      <w:r w:rsidRPr="00F903A5">
                        <w:rPr>
                          <w:rFonts w:hint="eastAsia"/>
                          <w:color w:val="000000" w:themeColor="text1"/>
                          <w:sz w:val="24"/>
                          <w:szCs w:val="24"/>
                          <w:rtl/>
                        </w:rPr>
                        <w:t>‌</w:t>
                      </w:r>
                      <w:r w:rsidRPr="00F903A5">
                        <w:rPr>
                          <w:rFonts w:hint="cs"/>
                          <w:color w:val="000000" w:themeColor="text1"/>
                          <w:sz w:val="24"/>
                          <w:szCs w:val="24"/>
                          <w:rtl/>
                        </w:rPr>
                        <w:t xml:space="preserve">توانید از ابزارهای موجود در </w:t>
                      </w:r>
                      <w:r w:rsidRPr="00F903A5">
                        <w:rPr>
                          <w:rFonts w:asciiTheme="majorBidi" w:hAnsiTheme="majorBidi" w:cstheme="majorBidi"/>
                          <w:color w:val="000000" w:themeColor="text1"/>
                          <w:sz w:val="24"/>
                          <w:szCs w:val="24"/>
                        </w:rPr>
                        <w:t>Word</w:t>
                      </w:r>
                      <w:r w:rsidRPr="00F903A5">
                        <w:rPr>
                          <w:rFonts w:hint="cs"/>
                          <w:color w:val="000000" w:themeColor="text1"/>
                          <w:sz w:val="24"/>
                          <w:szCs w:val="24"/>
                          <w:rtl/>
                          <w:lang w:val="en-GB"/>
                        </w:rPr>
                        <w:t xml:space="preserve"> استفاده کنید</w:t>
                      </w:r>
                      <w:r w:rsidRPr="00F903A5">
                        <w:rPr>
                          <w:color w:val="000000" w:themeColor="text1"/>
                          <w:sz w:val="24"/>
                          <w:szCs w:val="24"/>
                          <w:rtl/>
                        </w:rPr>
                        <w:t>.</w:t>
                      </w:r>
                      <w:r w:rsidR="00C64C3B">
                        <w:rPr>
                          <w:rFonts w:hint="cs"/>
                          <w:color w:val="000000" w:themeColor="text1"/>
                          <w:sz w:val="24"/>
                          <w:szCs w:val="24"/>
                          <w:rtl/>
                          <w:lang w:bidi="fa-IR"/>
                        </w:rPr>
                        <w:t xml:space="preserve"> ارتفاع این جعبه را </w:t>
                      </w:r>
                      <w:r w:rsidR="009A3FA6">
                        <w:rPr>
                          <w:rFonts w:hint="cs"/>
                          <w:color w:val="000000" w:themeColor="text1"/>
                          <w:sz w:val="24"/>
                          <w:szCs w:val="24"/>
                          <w:rtl/>
                          <w:lang w:bidi="fa-IR"/>
                        </w:rPr>
                        <w:t xml:space="preserve">می‌توانید </w:t>
                      </w:r>
                      <w:r w:rsidR="00C64C3B">
                        <w:rPr>
                          <w:rFonts w:hint="cs"/>
                          <w:color w:val="000000" w:themeColor="text1"/>
                          <w:sz w:val="24"/>
                          <w:szCs w:val="24"/>
                          <w:rtl/>
                          <w:lang w:bidi="fa-IR"/>
                        </w:rPr>
                        <w:t>متناسب با طول چکیده تنظیم نمایید.</w:t>
                      </w:r>
                    </w:p>
                  </w:txbxContent>
                </v:textbox>
                <w10:anchorlock/>
              </v:shape>
            </w:pict>
          </mc:Fallback>
        </mc:AlternateContent>
      </w:r>
    </w:p>
    <w:p w14:paraId="75DA4D92" w14:textId="77777777" w:rsidR="00802342" w:rsidRPr="00802342" w:rsidRDefault="00802342" w:rsidP="00802342">
      <w:pPr>
        <w:bidi/>
        <w:spacing w:after="0" w:line="240" w:lineRule="auto"/>
        <w:rPr>
          <w:sz w:val="2"/>
          <w:szCs w:val="2"/>
          <w:rtl/>
        </w:rPr>
      </w:pPr>
    </w:p>
    <w:p w14:paraId="57072334" w14:textId="39DEF62F" w:rsidR="00802342" w:rsidRDefault="00802342" w:rsidP="00802342">
      <w:pPr>
        <w:bidi/>
        <w:rPr>
          <w:rtl/>
        </w:rPr>
      </w:pPr>
      <w:r w:rsidRPr="00802342">
        <w:rPr>
          <w:rFonts w:ascii="Shabnam FD" w:hAnsi="Shabnam FD" w:cs="B Yekan"/>
          <w:noProof/>
          <w:sz w:val="28"/>
          <w:szCs w:val="28"/>
          <w:lang w:bidi="fa-IR"/>
        </w:rPr>
        <mc:AlternateContent>
          <mc:Choice Requires="wps">
            <w:drawing>
              <wp:inline distT="0" distB="0" distL="0" distR="0" wp14:anchorId="399729D0" wp14:editId="050BD32F">
                <wp:extent cx="6113145" cy="609600"/>
                <wp:effectExtent l="0" t="0" r="2095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3145" cy="609600"/>
                        </a:xfrm>
                        <a:prstGeom prst="rect">
                          <a:avLst/>
                        </a:prstGeom>
                        <a:noFill/>
                        <a:ln w="9525">
                          <a:solidFill>
                            <a:schemeClr val="accent2"/>
                          </a:solidFill>
                          <a:miter lim="800000"/>
                          <a:headEnd/>
                          <a:tailEnd/>
                        </a:ln>
                      </wps:spPr>
                      <wps:txbx>
                        <w:txbxContent>
                          <w:p w14:paraId="47DE653F" w14:textId="77777777" w:rsidR="00802342" w:rsidRPr="00F903A5" w:rsidRDefault="00802342" w:rsidP="00802342">
                            <w:pPr>
                              <w:bidi/>
                              <w:jc w:val="both"/>
                              <w:rPr>
                                <w:b/>
                                <w:bCs/>
                                <w:color w:val="000000" w:themeColor="text1"/>
                                <w:sz w:val="24"/>
                                <w:szCs w:val="24"/>
                                <w:rtl/>
                                <w:lang w:bidi="fa-IR"/>
                              </w:rPr>
                            </w:pPr>
                            <w:r w:rsidRPr="00F903A5">
                              <w:rPr>
                                <w:rFonts w:hint="cs"/>
                                <w:b/>
                                <w:bCs/>
                                <w:sz w:val="24"/>
                                <w:szCs w:val="24"/>
                                <w:rtl/>
                              </w:rPr>
                              <w:t>واژگان کلیدی:</w:t>
                            </w:r>
                            <w:r w:rsidRPr="00F903A5">
                              <w:rPr>
                                <w:b/>
                                <w:bCs/>
                                <w:sz w:val="24"/>
                                <w:szCs w:val="24"/>
                                <w:rtl/>
                              </w:rPr>
                              <w:t xml:space="preserve"> </w:t>
                            </w:r>
                            <w:r w:rsidRPr="00F903A5">
                              <w:rPr>
                                <w:sz w:val="24"/>
                                <w:szCs w:val="24"/>
                                <w:rtl/>
                              </w:rPr>
                              <w:t>حداکثر چهار يا پنج واژه کليدي مرتبط با مقاله را به ‌ترتيب الفبا، به طوري كه‌ با‌</w:t>
                            </w:r>
                            <w:r w:rsidRPr="00F903A5">
                              <w:rPr>
                                <w:sz w:val="24"/>
                                <w:szCs w:val="24"/>
                              </w:rPr>
                              <w:t xml:space="preserve"> </w:t>
                            </w:r>
                            <w:r w:rsidRPr="00F903A5">
                              <w:rPr>
                                <w:sz w:val="24"/>
                                <w:szCs w:val="24"/>
                                <w:rtl/>
                              </w:rPr>
                              <w:t>كاما از</w:t>
                            </w:r>
                            <w:r w:rsidRPr="00F903A5">
                              <w:rPr>
                                <w:sz w:val="24"/>
                                <w:szCs w:val="24"/>
                              </w:rPr>
                              <w:t xml:space="preserve"> </w:t>
                            </w:r>
                            <w:r w:rsidRPr="00F903A5">
                              <w:rPr>
                                <w:sz w:val="24"/>
                                <w:szCs w:val="24"/>
                                <w:rtl/>
                              </w:rPr>
                              <w:t>هم‌</w:t>
                            </w:r>
                            <w:r w:rsidRPr="00F903A5">
                              <w:rPr>
                                <w:sz w:val="24"/>
                                <w:szCs w:val="24"/>
                              </w:rPr>
                              <w:t xml:space="preserve"> </w:t>
                            </w:r>
                            <w:r w:rsidRPr="00F903A5">
                              <w:rPr>
                                <w:sz w:val="24"/>
                                <w:szCs w:val="24"/>
                                <w:rtl/>
                              </w:rPr>
                              <w:t>جدا</w:t>
                            </w:r>
                            <w:r w:rsidRPr="00F903A5">
                              <w:rPr>
                                <w:sz w:val="24"/>
                                <w:szCs w:val="24"/>
                              </w:rPr>
                              <w:t xml:space="preserve"> </w:t>
                            </w:r>
                            <w:r w:rsidRPr="00F903A5">
                              <w:rPr>
                                <w:sz w:val="24"/>
                                <w:szCs w:val="24"/>
                                <w:rtl/>
                              </w:rPr>
                              <w:t>شده‌</w:t>
                            </w:r>
                            <w:r w:rsidRPr="00F903A5">
                              <w:rPr>
                                <w:sz w:val="24"/>
                                <w:szCs w:val="24"/>
                              </w:rPr>
                              <w:t xml:space="preserve"> </w:t>
                            </w:r>
                            <w:r w:rsidRPr="00F903A5">
                              <w:rPr>
                                <w:sz w:val="24"/>
                                <w:szCs w:val="24"/>
                                <w:rtl/>
                              </w:rPr>
                              <w:t xml:space="preserve">باشند، ذکر </w:t>
                            </w:r>
                            <w:r w:rsidRPr="00F903A5">
                              <w:rPr>
                                <w:rFonts w:hint="cs"/>
                                <w:sz w:val="24"/>
                                <w:szCs w:val="24"/>
                                <w:rtl/>
                              </w:rPr>
                              <w:t>نمایید.</w:t>
                            </w:r>
                          </w:p>
                        </w:txbxContent>
                      </wps:txbx>
                      <wps:bodyPr rot="0" vert="horz" wrap="square" lIns="91440" tIns="45720" rIns="91440" bIns="45720" anchor="t" anchorCtr="0">
                        <a:noAutofit/>
                      </wps:bodyPr>
                    </wps:wsp>
                  </a:graphicData>
                </a:graphic>
              </wp:inline>
            </w:drawing>
          </mc:Choice>
          <mc:Fallback>
            <w:pict>
              <v:shape w14:anchorId="399729D0" id="_x0000_s1027" type="#_x0000_t202" style="width:481.35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" filled="f" strokecolor="#ed7d31 [3205]">
                <v:textbox>
                  <w:txbxContent>
                    <w:p w14:paraId="47DE653F" w14:textId="77777777" w:rsidR="00802342" w:rsidRPr="00F903A5" w:rsidRDefault="00802342" w:rsidP="00802342">
                      <w:pPr>
                        <w:bidi/>
                        <w:jc w:val="both"/>
                        <w:rPr>
                          <w:b/>
                          <w:bCs/>
                          <w:color w:val="000000" w:themeColor="text1"/>
                          <w:sz w:val="24"/>
                          <w:szCs w:val="24"/>
                          <w:rtl/>
                          <w:lang w:bidi="fa-IR"/>
                        </w:rPr>
                      </w:pPr>
                      <w:r w:rsidRPr="00F903A5">
                        <w:rPr>
                          <w:rFonts w:hint="cs"/>
                          <w:b/>
                          <w:bCs/>
                          <w:sz w:val="24"/>
                          <w:szCs w:val="24"/>
                          <w:rtl/>
                        </w:rPr>
                        <w:t>واژگان کلیدی:</w:t>
                      </w:r>
                      <w:r w:rsidRPr="00F903A5">
                        <w:rPr>
                          <w:b/>
                          <w:bCs/>
                          <w:sz w:val="24"/>
                          <w:szCs w:val="24"/>
                          <w:rtl/>
                        </w:rPr>
                        <w:t xml:space="preserve"> </w:t>
                      </w:r>
                      <w:r w:rsidRPr="00F903A5">
                        <w:rPr>
                          <w:sz w:val="24"/>
                          <w:szCs w:val="24"/>
                          <w:rtl/>
                        </w:rPr>
                        <w:t>حداکثر چهار يا پنج واژه کليدي مرتبط با مقاله را به ‌ترتيب الفبا، به طوري كه‌ با‌</w:t>
                      </w:r>
                      <w:r w:rsidRPr="00F903A5">
                        <w:rPr>
                          <w:sz w:val="24"/>
                          <w:szCs w:val="24"/>
                        </w:rPr>
                        <w:t xml:space="preserve"> </w:t>
                      </w:r>
                      <w:r w:rsidRPr="00F903A5">
                        <w:rPr>
                          <w:sz w:val="24"/>
                          <w:szCs w:val="24"/>
                          <w:rtl/>
                        </w:rPr>
                        <w:t>كاما از</w:t>
                      </w:r>
                      <w:r w:rsidRPr="00F903A5">
                        <w:rPr>
                          <w:sz w:val="24"/>
                          <w:szCs w:val="24"/>
                        </w:rPr>
                        <w:t xml:space="preserve"> </w:t>
                      </w:r>
                      <w:r w:rsidRPr="00F903A5">
                        <w:rPr>
                          <w:sz w:val="24"/>
                          <w:szCs w:val="24"/>
                          <w:rtl/>
                        </w:rPr>
                        <w:t>هم‌</w:t>
                      </w:r>
                      <w:r w:rsidRPr="00F903A5">
                        <w:rPr>
                          <w:sz w:val="24"/>
                          <w:szCs w:val="24"/>
                        </w:rPr>
                        <w:t xml:space="preserve"> </w:t>
                      </w:r>
                      <w:r w:rsidRPr="00F903A5">
                        <w:rPr>
                          <w:sz w:val="24"/>
                          <w:szCs w:val="24"/>
                          <w:rtl/>
                        </w:rPr>
                        <w:t>جدا</w:t>
                      </w:r>
                      <w:r w:rsidRPr="00F903A5">
                        <w:rPr>
                          <w:sz w:val="24"/>
                          <w:szCs w:val="24"/>
                        </w:rPr>
                        <w:t xml:space="preserve"> </w:t>
                      </w:r>
                      <w:r w:rsidRPr="00F903A5">
                        <w:rPr>
                          <w:sz w:val="24"/>
                          <w:szCs w:val="24"/>
                          <w:rtl/>
                        </w:rPr>
                        <w:t>شده‌</w:t>
                      </w:r>
                      <w:r w:rsidRPr="00F903A5">
                        <w:rPr>
                          <w:sz w:val="24"/>
                          <w:szCs w:val="24"/>
                        </w:rPr>
                        <w:t xml:space="preserve"> </w:t>
                      </w:r>
                      <w:r w:rsidRPr="00F903A5">
                        <w:rPr>
                          <w:sz w:val="24"/>
                          <w:szCs w:val="24"/>
                          <w:rtl/>
                        </w:rPr>
                        <w:t xml:space="preserve">باشند، ذکر </w:t>
                      </w:r>
                      <w:r w:rsidRPr="00F903A5">
                        <w:rPr>
                          <w:rFonts w:hint="cs"/>
                          <w:sz w:val="24"/>
                          <w:szCs w:val="24"/>
                          <w:rtl/>
                        </w:rPr>
                        <w:t>نمایید.</w:t>
                      </w:r>
                    </w:p>
                  </w:txbxContent>
                </v:textbox>
                <w10:anchorlock/>
              </v:shape>
            </w:pict>
          </mc:Fallback>
        </mc:AlternateContent>
      </w:r>
    </w:p>
    <w:p w14:paraId="21B051F3" w14:textId="77777777" w:rsidR="00802342" w:rsidRDefault="00802342" w:rsidP="00802342">
      <w:pPr>
        <w:bidi/>
        <w:rPr>
          <w:rFonts w:ascii="Shabnam FD" w:hAnsi="Shabnam FD" w:cs="B Yekan"/>
          <w:sz w:val="28"/>
          <w:szCs w:val="28"/>
          <w:rtl/>
          <w:lang w:bidi="fa-IR"/>
        </w:rPr>
      </w:pPr>
    </w:p>
    <w:p w14:paraId="0A8D9234" w14:textId="220AA089" w:rsidR="009653E7" w:rsidRPr="00DB4CD5" w:rsidRDefault="009653E7" w:rsidP="005E0097">
      <w:pPr>
        <w:bidi/>
        <w:spacing w:before="400"/>
        <w:jc w:val="both"/>
        <w:rPr>
          <w:rFonts w:asciiTheme="majorBidi" w:hAnsiTheme="majorBidi"/>
          <w:b/>
          <w:bCs/>
          <w:color w:val="000000" w:themeColor="text1"/>
          <w:lang w:bidi="fa-IR"/>
        </w:rPr>
      </w:pPr>
      <w:r w:rsidRPr="00DB4CD5">
        <w:rPr>
          <w:rFonts w:asciiTheme="majorBidi" w:hAnsiTheme="majorBidi"/>
          <w:b/>
          <w:bCs/>
          <w:color w:val="000000" w:themeColor="text1"/>
          <w:rtl/>
          <w:lang w:bidi="fa-IR"/>
        </w:rPr>
        <w:t>1- مقدمه</w:t>
      </w:r>
    </w:p>
    <w:p w14:paraId="12A95861" w14:textId="3E008220" w:rsidR="00DB4CD5" w:rsidRDefault="009653E7" w:rsidP="00EF4A7B">
      <w:pPr>
        <w:bidi/>
        <w:spacing w:before="160"/>
        <w:jc w:val="both"/>
        <w:rPr>
          <w:rFonts w:asciiTheme="majorBidi" w:hAnsiTheme="majorBidi"/>
          <w:rtl/>
          <w:lang w:bidi="fa-IR"/>
        </w:rPr>
      </w:pPr>
      <w:r w:rsidRPr="00DB4CD5">
        <w:rPr>
          <w:rFonts w:asciiTheme="majorBidi" w:hAnsiTheme="majorBidi"/>
          <w:rtl/>
          <w:lang w:bidi="fa-IR"/>
        </w:rPr>
        <w:t xml:space="preserve">اين‌ دستورالعمل‌ روش تهيه‌ مقاله‌ فارسی براي ‌ارائه به </w:t>
      </w:r>
      <w:r w:rsidR="00EA180F">
        <w:rPr>
          <w:rFonts w:asciiTheme="majorBidi" w:hAnsiTheme="majorBidi" w:hint="cs"/>
          <w:rtl/>
          <w:lang w:bidi="fa-IR"/>
        </w:rPr>
        <w:t>دومین</w:t>
      </w:r>
      <w:r w:rsidRPr="00DB4CD5">
        <w:rPr>
          <w:rFonts w:asciiTheme="majorBidi" w:hAnsiTheme="majorBidi"/>
          <w:rtl/>
          <w:lang w:bidi="fa-IR"/>
        </w:rPr>
        <w:t xml:space="preserve"> کنفرانس بین المللی و ه</w:t>
      </w:r>
      <w:r w:rsidR="00EA180F">
        <w:rPr>
          <w:rFonts w:asciiTheme="majorBidi" w:hAnsiTheme="majorBidi" w:hint="cs"/>
          <w:rtl/>
          <w:lang w:bidi="fa-IR"/>
        </w:rPr>
        <w:t>ش</w:t>
      </w:r>
      <w:r w:rsidRPr="00DB4CD5">
        <w:rPr>
          <w:rFonts w:asciiTheme="majorBidi" w:hAnsiTheme="majorBidi"/>
          <w:rtl/>
          <w:lang w:bidi="fa-IR"/>
        </w:rPr>
        <w:t>تمین کنفرانس ملی مهندسی برق و سیستم‌های هوشمند را بيان مي‌كند. چنانچه‌ از نرم</w:t>
      </w:r>
      <w:r w:rsidRPr="00DB4CD5">
        <w:rPr>
          <w:rFonts w:asciiTheme="majorBidi" w:hAnsiTheme="majorBidi"/>
          <w:cs/>
          <w:lang w:bidi="fa-IR"/>
        </w:rPr>
        <w:t>‎</w:t>
      </w:r>
      <w:r w:rsidRPr="00DB4CD5">
        <w:rPr>
          <w:rFonts w:asciiTheme="majorBidi" w:hAnsiTheme="majorBidi"/>
          <w:rtl/>
          <w:lang w:bidi="fa-IR"/>
        </w:rPr>
        <w:t xml:space="preserve">افزار </w:t>
      </w:r>
      <w:r w:rsidRPr="00DB4CD5">
        <w:rPr>
          <w:rFonts w:asciiTheme="majorBidi" w:hAnsiTheme="majorBidi"/>
          <w:sz w:val="24"/>
          <w:szCs w:val="24"/>
          <w:lang w:bidi="fa-IR"/>
        </w:rPr>
        <w:t>Microsoft Word</w:t>
      </w:r>
      <w:r w:rsidRPr="00DB4CD5">
        <w:rPr>
          <w:rFonts w:asciiTheme="majorBidi" w:hAnsiTheme="majorBidi"/>
          <w:rtl/>
          <w:lang w:bidi="fa-IR"/>
        </w:rPr>
        <w:t xml:space="preserve"> استفاده‌ مي‌كنيد، مي‌توانيد از اين‌ دستورالعمل‌ استفاده‌ نمائيد. </w:t>
      </w:r>
      <w:r w:rsidR="004F55C6">
        <w:rPr>
          <w:rFonts w:asciiTheme="majorBidi" w:hAnsiTheme="majorBidi" w:hint="cs"/>
          <w:rtl/>
          <w:lang w:bidi="fa-IR"/>
        </w:rPr>
        <w:t>متن</w:t>
      </w:r>
      <w:r w:rsidRPr="00DB4CD5">
        <w:rPr>
          <w:rFonts w:asciiTheme="majorBidi" w:hAnsiTheme="majorBidi"/>
          <w:rtl/>
          <w:lang w:bidi="fa-IR"/>
        </w:rPr>
        <w:t xml:space="preserve">‌ مقاله‌ بايد در چارچوب‌ استاندارد تعيين شده در اين دستورالعمل تنظيم‌ شود. مقاله بايد شامل عنوان، چکيده فارسي، متن اصلي، نتايج و جمع‌بندي، مراجع، شکل‌ها و جدول‌‌ها (درصورت نياز) باشد. در ضمن تعداد صفحه‌هاي مقاله نبايد از </w:t>
      </w:r>
      <w:r w:rsidRPr="00DB4CD5">
        <w:rPr>
          <w:rFonts w:asciiTheme="majorBidi" w:hAnsiTheme="majorBidi"/>
          <w:color w:val="000000" w:themeColor="text1"/>
          <w:u w:val="single"/>
          <w:rtl/>
          <w:lang w:bidi="fa-IR"/>
        </w:rPr>
        <w:t>8 صفحه</w:t>
      </w:r>
      <w:r w:rsidRPr="00DB4CD5">
        <w:rPr>
          <w:rFonts w:asciiTheme="majorBidi" w:hAnsiTheme="majorBidi"/>
          <w:color w:val="000000" w:themeColor="text1"/>
          <w:rtl/>
          <w:lang w:bidi="fa-IR"/>
        </w:rPr>
        <w:t xml:space="preserve"> </w:t>
      </w:r>
      <w:r w:rsidRPr="00DB4CD5">
        <w:rPr>
          <w:rFonts w:asciiTheme="majorBidi" w:hAnsiTheme="majorBidi"/>
          <w:rtl/>
          <w:lang w:bidi="fa-IR"/>
        </w:rPr>
        <w:t>بيشتر باشد. روش تهيه مقاله در صفحه‌بندي مقاله براي تمام صفحه‌ها، حاشيه متن از بالا و پايين 25 ميلي‌متر انتخاب شده است. در حالي‌که حاشيه متن از راست و چپ 20 ميلي‌متر انتخاب شده است. با استفاده از نسخه همين متن به عنوان نسخه پايه مقاله نيازي به تنظيم مجدد صفحه‌بندي نيست. در هر صورت با گشودن کشوي صفحه‌بندي (</w:t>
      </w:r>
      <w:r w:rsidRPr="00DB4CD5">
        <w:rPr>
          <w:rFonts w:asciiTheme="majorBidi" w:hAnsiTheme="majorBidi"/>
          <w:sz w:val="24"/>
          <w:szCs w:val="24"/>
          <w:lang w:bidi="fa-IR"/>
        </w:rPr>
        <w:t>Page Setup</w:t>
      </w:r>
      <w:r w:rsidRPr="00DB4CD5">
        <w:rPr>
          <w:rFonts w:asciiTheme="majorBidi" w:hAnsiTheme="majorBidi"/>
          <w:rtl/>
          <w:lang w:bidi="fa-IR"/>
        </w:rPr>
        <w:t>) در درون جعبه ابزار طرح بندی (</w:t>
      </w:r>
      <w:r w:rsidRPr="00DB4CD5">
        <w:rPr>
          <w:rFonts w:asciiTheme="majorBidi" w:hAnsiTheme="majorBidi"/>
          <w:sz w:val="24"/>
          <w:szCs w:val="24"/>
          <w:lang w:bidi="fa-IR"/>
        </w:rPr>
        <w:t>Layout</w:t>
      </w:r>
      <w:r w:rsidRPr="00DB4CD5">
        <w:rPr>
          <w:rFonts w:asciiTheme="majorBidi" w:hAnsiTheme="majorBidi"/>
          <w:rtl/>
          <w:lang w:bidi="fa-IR"/>
        </w:rPr>
        <w:t xml:space="preserve">) مي‌توان اين ويژگي‌ها را ملاحظه کرد و در صورت لزوم تغيير داد. متن </w:t>
      </w:r>
      <w:r w:rsidRPr="00DB4CD5">
        <w:rPr>
          <w:rFonts w:asciiTheme="majorBidi" w:hAnsiTheme="majorBidi"/>
          <w:rtl/>
          <w:lang w:bidi="fa-IR"/>
        </w:rPr>
        <w:lastRenderedPageBreak/>
        <w:t xml:space="preserve">اصلي مقاله در </w:t>
      </w:r>
      <w:r w:rsidRPr="00DB4CD5">
        <w:rPr>
          <w:rFonts w:asciiTheme="majorBidi" w:hAnsiTheme="majorBidi"/>
          <w:color w:val="000000" w:themeColor="text1"/>
          <w:u w:val="single"/>
          <w:rtl/>
          <w:lang w:bidi="fa-IR"/>
        </w:rPr>
        <w:t>یک ستون</w:t>
      </w:r>
      <w:r w:rsidRPr="00DB4CD5">
        <w:rPr>
          <w:rFonts w:asciiTheme="majorBidi" w:hAnsiTheme="majorBidi"/>
          <w:color w:val="000000" w:themeColor="text1"/>
          <w:rtl/>
          <w:lang w:bidi="fa-IR"/>
        </w:rPr>
        <w:t xml:space="preserve"> </w:t>
      </w:r>
      <w:r w:rsidRPr="00DB4CD5">
        <w:rPr>
          <w:rFonts w:asciiTheme="majorBidi" w:hAnsiTheme="majorBidi"/>
          <w:rtl/>
          <w:lang w:bidi="fa-IR"/>
        </w:rPr>
        <w:t xml:space="preserve">تنظيم شده است. سبک‌ها و قالب‌بندي‌هاي مورد استفاده تمام سبک‌ها بر اساس قلم فارسي </w:t>
      </w:r>
      <w:r w:rsidRPr="00DB4CD5">
        <w:rPr>
          <w:rFonts w:asciiTheme="majorBidi" w:hAnsiTheme="majorBidi"/>
          <w:sz w:val="24"/>
          <w:szCs w:val="24"/>
          <w:lang w:bidi="fa-IR"/>
        </w:rPr>
        <w:t>B Naznin</w:t>
      </w:r>
      <w:r w:rsidRPr="00DB4CD5">
        <w:rPr>
          <w:rFonts w:asciiTheme="majorBidi" w:hAnsiTheme="majorBidi"/>
          <w:rtl/>
          <w:lang w:bidi="fa-IR"/>
        </w:rPr>
        <w:t xml:space="preserve"> و قلم انگليسي </w:t>
      </w:r>
      <w:r w:rsidRPr="00DB4CD5">
        <w:rPr>
          <w:rFonts w:asciiTheme="majorBidi" w:hAnsiTheme="majorBidi"/>
          <w:sz w:val="24"/>
          <w:szCs w:val="24"/>
          <w:lang w:bidi="fa-IR"/>
        </w:rPr>
        <w:t>Times New Roman</w:t>
      </w:r>
      <w:r w:rsidRPr="00DB4CD5">
        <w:rPr>
          <w:rFonts w:asciiTheme="majorBidi" w:hAnsiTheme="majorBidi"/>
          <w:rtl/>
          <w:lang w:bidi="fa-IR"/>
        </w:rPr>
        <w:t xml:space="preserve"> آماده شوند. مزيت قلم فارسي به کار رفته دراين است که برخلاف برخی قلم‌هاي متداول فارسي با نرم‌افزار</w:t>
      </w:r>
      <w:r w:rsidRPr="00DB4CD5">
        <w:rPr>
          <w:rFonts w:asciiTheme="majorBidi" w:hAnsiTheme="majorBidi"/>
          <w:sz w:val="24"/>
          <w:szCs w:val="24"/>
          <w:lang w:bidi="fa-IR"/>
        </w:rPr>
        <w:t xml:space="preserve">Acrobat PDF </w:t>
      </w:r>
      <w:r w:rsidRPr="00DB4CD5">
        <w:rPr>
          <w:rFonts w:asciiTheme="majorBidi" w:hAnsiTheme="majorBidi"/>
          <w:sz w:val="24"/>
          <w:szCs w:val="24"/>
          <w:rtl/>
          <w:lang w:bidi="fa-IR"/>
        </w:rPr>
        <w:t xml:space="preserve"> </w:t>
      </w:r>
      <w:r w:rsidRPr="00DB4CD5">
        <w:rPr>
          <w:rFonts w:asciiTheme="majorBidi" w:hAnsiTheme="majorBidi"/>
          <w:rtl/>
          <w:lang w:bidi="fa-IR"/>
        </w:rPr>
        <w:t xml:space="preserve">سازگار است؛ به گونه‌اي که خواندن متن تهيه شده با اين قلم و قلم‌هاي هم‌خانواده آن، پس از تبديل به قالب </w:t>
      </w:r>
      <w:r w:rsidRPr="00DB4CD5">
        <w:rPr>
          <w:rFonts w:asciiTheme="majorBidi" w:hAnsiTheme="majorBidi"/>
          <w:sz w:val="24"/>
          <w:szCs w:val="24"/>
          <w:lang w:bidi="fa-IR"/>
        </w:rPr>
        <w:t>PDF</w:t>
      </w:r>
      <w:r w:rsidRPr="00DB4CD5">
        <w:rPr>
          <w:rFonts w:asciiTheme="majorBidi" w:hAnsiTheme="majorBidi"/>
          <w:rtl/>
          <w:lang w:bidi="fa-IR"/>
        </w:rPr>
        <w:t xml:space="preserve"> در هر رايانه‌اي که حتي فاقد قلم فارسي باشد، امکان‌پذير است. در حالي که ديگر خانواده‌هاي قلم‌هاي فارسي اين قابليت را ندارند، و براي خواندن متن </w:t>
      </w:r>
      <w:r w:rsidRPr="00DB4CD5">
        <w:rPr>
          <w:rFonts w:asciiTheme="majorBidi" w:hAnsiTheme="majorBidi"/>
          <w:sz w:val="24"/>
          <w:szCs w:val="24"/>
          <w:lang w:bidi="fa-IR"/>
        </w:rPr>
        <w:t>PDF</w:t>
      </w:r>
      <w:r w:rsidRPr="00DB4CD5">
        <w:rPr>
          <w:rFonts w:asciiTheme="majorBidi" w:hAnsiTheme="majorBidi"/>
          <w:rtl/>
          <w:lang w:bidi="fa-IR"/>
        </w:rPr>
        <w:t xml:space="preserve"> آن‌ها، رايانه ميزبان حتما بايد حاوي قلم مشابه باشد. در هر صورت قلم مذکور بايد در رايانه تهيه کننده متن مقاله نصب شده باشد.</w:t>
      </w:r>
      <w:r w:rsidR="00DB4CD5">
        <w:rPr>
          <w:rFonts w:asciiTheme="majorBidi" w:hAnsiTheme="majorBidi" w:hint="cs"/>
          <w:rtl/>
          <w:lang w:bidi="fa-IR"/>
        </w:rPr>
        <w:t xml:space="preserve"> اندازه قلم واژگان فارسی </w:t>
      </w:r>
      <w:r w:rsidR="00DB4CD5" w:rsidRPr="00DB4CD5">
        <w:rPr>
          <w:rFonts w:asciiTheme="majorBidi" w:hAnsiTheme="majorBidi" w:hint="cs"/>
          <w:u w:val="single"/>
          <w:rtl/>
          <w:lang w:bidi="fa-IR"/>
        </w:rPr>
        <w:t>13</w:t>
      </w:r>
      <w:r w:rsidR="00DB4CD5">
        <w:rPr>
          <w:rFonts w:asciiTheme="majorBidi" w:hAnsiTheme="majorBidi" w:hint="cs"/>
          <w:rtl/>
          <w:lang w:bidi="fa-IR"/>
        </w:rPr>
        <w:t xml:space="preserve"> و اندازه قلم واژگان انگلیسی </w:t>
      </w:r>
      <w:r w:rsidR="00DB4CD5" w:rsidRPr="00DB4CD5">
        <w:rPr>
          <w:rFonts w:asciiTheme="majorBidi" w:hAnsiTheme="majorBidi" w:hint="cs"/>
          <w:u w:val="single"/>
          <w:rtl/>
          <w:lang w:bidi="fa-IR"/>
        </w:rPr>
        <w:t>12</w:t>
      </w:r>
      <w:r w:rsidR="00DB4CD5">
        <w:rPr>
          <w:rFonts w:asciiTheme="majorBidi" w:hAnsiTheme="majorBidi" w:hint="cs"/>
          <w:rtl/>
          <w:lang w:bidi="fa-IR"/>
        </w:rPr>
        <w:t xml:space="preserve"> می‌باشد.</w:t>
      </w:r>
    </w:p>
    <w:p w14:paraId="78F5036A" w14:textId="2A87F96F" w:rsidR="00DB4CD5" w:rsidRPr="005E0097" w:rsidRDefault="00DB4CD5" w:rsidP="00DB4CD5">
      <w:pPr>
        <w:bidi/>
        <w:spacing w:before="400"/>
        <w:jc w:val="both"/>
        <w:rPr>
          <w:rFonts w:asciiTheme="majorBidi" w:hAnsiTheme="majorBidi"/>
          <w:b/>
          <w:bCs/>
          <w:color w:val="000000" w:themeColor="text1"/>
          <w:rtl/>
          <w:lang w:bidi="fa-IR"/>
        </w:rPr>
      </w:pPr>
      <w:r w:rsidRPr="005E0097">
        <w:rPr>
          <w:rFonts w:asciiTheme="majorBidi" w:hAnsiTheme="majorBidi"/>
          <w:b/>
          <w:bCs/>
          <w:color w:val="000000" w:themeColor="text1"/>
          <w:rtl/>
          <w:lang w:bidi="fa-IR"/>
        </w:rPr>
        <w:t xml:space="preserve">2- </w:t>
      </w:r>
      <w:r w:rsidR="007C6F08">
        <w:rPr>
          <w:rFonts w:asciiTheme="majorBidi" w:hAnsiTheme="majorBidi" w:hint="cs"/>
          <w:b/>
          <w:bCs/>
          <w:color w:val="000000" w:themeColor="text1"/>
          <w:rtl/>
          <w:lang w:bidi="fa-IR"/>
        </w:rPr>
        <w:t>روابط</w:t>
      </w:r>
      <w:r w:rsidR="009653E7" w:rsidRPr="005E0097">
        <w:rPr>
          <w:rFonts w:asciiTheme="majorBidi" w:hAnsiTheme="majorBidi"/>
          <w:b/>
          <w:bCs/>
          <w:color w:val="000000" w:themeColor="text1"/>
          <w:rtl/>
          <w:lang w:bidi="fa-IR"/>
        </w:rPr>
        <w:t xml:space="preserve"> رياضي</w:t>
      </w:r>
    </w:p>
    <w:p w14:paraId="5383BA7E" w14:textId="436F07F0" w:rsidR="00DB4CD5" w:rsidRDefault="009653E7" w:rsidP="00EF4A7B">
      <w:pPr>
        <w:bidi/>
        <w:spacing w:before="160"/>
        <w:jc w:val="both"/>
        <w:rPr>
          <w:rFonts w:asciiTheme="majorBidi" w:hAnsiTheme="majorBidi"/>
          <w:rtl/>
          <w:lang w:bidi="fa-IR"/>
        </w:rPr>
      </w:pPr>
      <w:r w:rsidRPr="00DB4CD5">
        <w:rPr>
          <w:rFonts w:asciiTheme="majorBidi" w:hAnsiTheme="majorBidi"/>
          <w:rtl/>
          <w:lang w:bidi="fa-IR"/>
        </w:rPr>
        <w:t xml:space="preserve">براي وارد كردن معادلات رياضي در ‌مقاله خود </w:t>
      </w:r>
      <w:r w:rsidR="00DB4CD5">
        <w:rPr>
          <w:rFonts w:asciiTheme="majorBidi" w:hAnsiTheme="majorBidi" w:hint="cs"/>
          <w:rtl/>
          <w:lang w:bidi="fa-IR"/>
        </w:rPr>
        <w:t xml:space="preserve">از تب </w:t>
      </w:r>
      <w:r w:rsidR="00DB4CD5" w:rsidRPr="007C6F08">
        <w:rPr>
          <w:rFonts w:asciiTheme="majorBidi" w:hAnsiTheme="majorBidi"/>
          <w:sz w:val="24"/>
          <w:szCs w:val="24"/>
          <w:lang w:bidi="fa-IR"/>
        </w:rPr>
        <w:t>Insert</w:t>
      </w:r>
      <w:r w:rsidR="00DB4CD5">
        <w:rPr>
          <w:rFonts w:asciiTheme="majorBidi" w:hAnsiTheme="majorBidi" w:hint="cs"/>
          <w:rtl/>
          <w:lang w:bidi="fa-IR"/>
        </w:rPr>
        <w:t xml:space="preserve"> گزینه </w:t>
      </w:r>
      <w:r w:rsidR="00DB4CD5" w:rsidRPr="007C6F08">
        <w:rPr>
          <w:rFonts w:asciiTheme="majorBidi" w:hAnsiTheme="majorBidi"/>
          <w:sz w:val="24"/>
          <w:szCs w:val="24"/>
          <w:lang w:bidi="fa-IR"/>
        </w:rPr>
        <w:t>Equation</w:t>
      </w:r>
      <w:r w:rsidR="00DB4CD5">
        <w:rPr>
          <w:rFonts w:asciiTheme="majorBidi" w:hAnsiTheme="majorBidi" w:hint="cs"/>
          <w:rtl/>
          <w:lang w:bidi="fa-IR"/>
        </w:rPr>
        <w:t xml:space="preserve"> را انتخاب نمایید.</w:t>
      </w:r>
      <w:r w:rsidRPr="00DB4CD5">
        <w:rPr>
          <w:rFonts w:asciiTheme="majorBidi" w:hAnsiTheme="majorBidi"/>
          <w:rtl/>
          <w:lang w:bidi="fa-IR"/>
        </w:rPr>
        <w:t xml:space="preserve"> </w:t>
      </w:r>
      <w:r w:rsidR="000C629B">
        <w:rPr>
          <w:rFonts w:asciiTheme="majorBidi" w:hAnsiTheme="majorBidi" w:hint="cs"/>
          <w:rtl/>
          <w:lang w:bidi="fa-IR"/>
        </w:rPr>
        <w:t xml:space="preserve">هر رابطه باید شماره داشته باشد تا در نقاط مختلف متن بتوان به آن رابطه ارجاع داد. </w:t>
      </w:r>
      <w:r w:rsidRPr="00DB4CD5">
        <w:rPr>
          <w:rFonts w:asciiTheme="majorBidi" w:hAnsiTheme="majorBidi"/>
          <w:rtl/>
          <w:lang w:bidi="fa-IR"/>
        </w:rPr>
        <w:t xml:space="preserve">به طور مثال </w:t>
      </w:r>
      <w:r w:rsidR="00FD15AC">
        <w:rPr>
          <w:rFonts w:asciiTheme="majorBidi" w:hAnsiTheme="majorBidi" w:hint="cs"/>
          <w:rtl/>
          <w:lang w:bidi="fa-IR"/>
        </w:rPr>
        <w:t>رابطه</w:t>
      </w:r>
      <w:r w:rsidRPr="00DB4CD5">
        <w:rPr>
          <w:rFonts w:asciiTheme="majorBidi" w:hAnsiTheme="majorBidi"/>
          <w:rtl/>
          <w:lang w:bidi="fa-IR"/>
        </w:rPr>
        <w:t xml:space="preserve"> (1) </w:t>
      </w:r>
      <w:r w:rsidR="00FD15AC">
        <w:rPr>
          <w:rFonts w:asciiTheme="majorBidi" w:hAnsiTheme="majorBidi" w:hint="cs"/>
          <w:rtl/>
          <w:lang w:bidi="fa-IR"/>
        </w:rPr>
        <w:t>معادله</w:t>
      </w:r>
      <w:r w:rsidR="00DB4CD5">
        <w:rPr>
          <w:rFonts w:asciiTheme="majorBidi" w:hAnsiTheme="majorBidi" w:hint="cs"/>
          <w:rtl/>
          <w:lang w:bidi="fa-IR"/>
        </w:rPr>
        <w:t xml:space="preserve"> کنترل افتی در م</w:t>
      </w:r>
      <w:r w:rsidR="005E0097">
        <w:rPr>
          <w:rFonts w:asciiTheme="majorBidi" w:hAnsiTheme="majorBidi" w:hint="cs"/>
          <w:rtl/>
          <w:lang w:bidi="fa-IR"/>
        </w:rPr>
        <w:t>ن</w:t>
      </w:r>
      <w:r w:rsidR="00DB4CD5">
        <w:rPr>
          <w:rFonts w:asciiTheme="majorBidi" w:hAnsiTheme="majorBidi" w:hint="cs"/>
          <w:rtl/>
          <w:lang w:bidi="fa-IR"/>
        </w:rPr>
        <w:t>ابع اینورتری را نشان می‌دهد: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
        <w:gridCol w:w="8922"/>
      </w:tblGrid>
      <w:tr w:rsidR="00DB4CD5" w14:paraId="1BB4EE5D" w14:textId="77777777" w:rsidTr="00F903A5">
        <w:tc>
          <w:tcPr>
            <w:tcW w:w="70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593C226C" w14:textId="7BEF08C8" w:rsidR="00DB4CD5" w:rsidRDefault="00DB4CD5" w:rsidP="005E0097">
            <w:pPr>
              <w:bidi/>
              <w:spacing w:before="60" w:after="60" w:line="264" w:lineRule="auto"/>
              <w:jc w:val="center"/>
              <w:rPr>
                <w:rFonts w:asciiTheme="majorBidi" w:hAnsiTheme="majorBidi"/>
                <w:rtl/>
                <w:lang w:bidi="fa-IR"/>
              </w:rPr>
            </w:pPr>
            <w:r>
              <w:rPr>
                <w:rFonts w:asciiTheme="majorBidi" w:hAnsiTheme="majorBidi" w:hint="cs"/>
                <w:rtl/>
                <w:lang w:bidi="fa-IR"/>
              </w:rPr>
              <w:t>(1)</w:t>
            </w:r>
          </w:p>
        </w:tc>
        <w:tc>
          <w:tcPr>
            <w:tcW w:w="892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730180BE" w14:textId="38ED4F83" w:rsidR="00DB4CD5" w:rsidRPr="005E0097" w:rsidRDefault="00000000" w:rsidP="005E0097">
            <w:pPr>
              <w:spacing w:before="60" w:after="60" w:line="264" w:lineRule="auto"/>
              <w:jc w:val="both"/>
              <w:rPr>
                <w:rFonts w:asciiTheme="majorBidi" w:hAnsiTheme="majorBidi"/>
                <w:sz w:val="24"/>
                <w:szCs w:val="24"/>
                <w:lang w:bidi="fa-IR"/>
              </w:rPr>
            </w:pPr>
            <m:oMathPara>
              <m:oMathParaPr>
                <m:jc m:val="left"/>
              </m:oMathParaPr>
              <m:oMath>
                <m:d>
                  <m:dPr>
                    <m:begChr m:val="{"/>
                    <m:endChr m:val=""/>
                    <m:ctrlPr>
                      <w:rPr>
                        <w:rFonts w:ascii="Cambria Math" w:hAnsi="Cambria Math"/>
                        <w:i/>
                        <w:sz w:val="24"/>
                        <w:szCs w:val="24"/>
                        <w:lang w:bidi="fa-IR"/>
                      </w:rPr>
                    </m:ctrlPr>
                  </m:dPr>
                  <m:e>
                    <m:m>
                      <m:mPr>
                        <m:mcs>
                          <m:mc>
                            <m:mcPr>
                              <m:count m:val="1"/>
                              <m:mcJc m:val="center"/>
                            </m:mcPr>
                          </m:mc>
                        </m:mcs>
                        <m:ctrlPr>
                          <w:rPr>
                            <w:rFonts w:ascii="Cambria Math" w:hAnsi="Cambria Math"/>
                            <w:i/>
                            <w:sz w:val="24"/>
                            <w:szCs w:val="24"/>
                            <w:lang w:bidi="fa-IR"/>
                          </w:rPr>
                        </m:ctrlPr>
                      </m:mPr>
                      <m:mr>
                        <m:e>
                          <m:r>
                            <w:rPr>
                              <w:rFonts w:ascii="Cambria Math" w:hAnsi="Cambria Math"/>
                              <w:sz w:val="24"/>
                              <w:szCs w:val="24"/>
                              <w:lang w:bidi="fa-IR"/>
                            </w:rPr>
                            <m:t>ω=</m:t>
                          </m:r>
                          <m:sSub>
                            <m:sSubPr>
                              <m:ctrlPr>
                                <w:rPr>
                                  <w:rFonts w:ascii="Cambria Math" w:hAnsi="Cambria Math"/>
                                  <w:i/>
                                  <w:sz w:val="24"/>
                                  <w:szCs w:val="24"/>
                                  <w:lang w:bidi="fa-IR"/>
                                </w:rPr>
                              </m:ctrlPr>
                            </m:sSubPr>
                            <m:e>
                              <m:r>
                                <w:rPr>
                                  <w:rFonts w:ascii="Cambria Math" w:hAnsi="Cambria Math"/>
                                  <w:sz w:val="24"/>
                                  <w:szCs w:val="24"/>
                                  <w:lang w:bidi="fa-IR"/>
                                </w:rPr>
                                <m:t>ω</m:t>
                              </m:r>
                            </m:e>
                            <m:sub>
                              <m:r>
                                <w:rPr>
                                  <w:rFonts w:ascii="Cambria Math" w:hAnsi="Cambria Math"/>
                                  <w:sz w:val="24"/>
                                  <w:szCs w:val="24"/>
                                  <w:lang w:bidi="fa-IR"/>
                                </w:rPr>
                                <m:t>0</m:t>
                              </m:r>
                            </m:sub>
                          </m:sSub>
                          <m:r>
                            <w:rPr>
                              <w:rFonts w:ascii="Cambria Math" w:hAnsi="Cambria Math"/>
                              <w:sz w:val="24"/>
                              <w:szCs w:val="24"/>
                              <w:lang w:bidi="fa-IR"/>
                            </w:rPr>
                            <m:t>-m×(P-</m:t>
                          </m:r>
                          <m:sSub>
                            <m:sSubPr>
                              <m:ctrlPr>
                                <w:rPr>
                                  <w:rFonts w:ascii="Cambria Math" w:hAnsi="Cambria Math"/>
                                  <w:i/>
                                  <w:sz w:val="24"/>
                                  <w:szCs w:val="24"/>
                                  <w:lang w:bidi="fa-IR"/>
                                </w:rPr>
                              </m:ctrlPr>
                            </m:sSubPr>
                            <m:e>
                              <m:r>
                                <w:rPr>
                                  <w:rFonts w:ascii="Cambria Math" w:hAnsi="Cambria Math"/>
                                  <w:sz w:val="24"/>
                                  <w:szCs w:val="24"/>
                                  <w:lang w:bidi="fa-IR"/>
                                </w:rPr>
                                <m:t>P</m:t>
                              </m:r>
                            </m:e>
                            <m:sub>
                              <m:r>
                                <m:rPr>
                                  <m:sty m:val="p"/>
                                </m:rPr>
                                <w:rPr>
                                  <w:rFonts w:ascii="Cambria Math" w:hAnsi="Cambria Math"/>
                                  <w:sz w:val="24"/>
                                  <w:szCs w:val="24"/>
                                  <w:lang w:bidi="fa-IR"/>
                                </w:rPr>
                                <m:t>ref</m:t>
                              </m:r>
                            </m:sub>
                          </m:sSub>
                          <m:r>
                            <w:rPr>
                              <w:rFonts w:ascii="Cambria Math" w:hAnsi="Cambria Math"/>
                              <w:sz w:val="24"/>
                              <w:szCs w:val="24"/>
                              <w:lang w:bidi="fa-IR"/>
                            </w:rPr>
                            <m:t>)</m:t>
                          </m:r>
                        </m:e>
                      </m:mr>
                      <m:mr>
                        <m:e>
                          <m:r>
                            <w:rPr>
                              <w:rFonts w:ascii="Cambria Math" w:hAnsi="Cambria Math"/>
                              <w:sz w:val="24"/>
                              <w:szCs w:val="24"/>
                              <w:lang w:bidi="fa-IR"/>
                            </w:rPr>
                            <m:t>E=</m:t>
                          </m:r>
                          <m:sSub>
                            <m:sSubPr>
                              <m:ctrlPr>
                                <w:rPr>
                                  <w:rFonts w:ascii="Cambria Math" w:hAnsi="Cambria Math"/>
                                  <w:i/>
                                  <w:sz w:val="24"/>
                                  <w:szCs w:val="24"/>
                                  <w:lang w:bidi="fa-IR"/>
                                </w:rPr>
                              </m:ctrlPr>
                            </m:sSubPr>
                            <m:e>
                              <m:r>
                                <w:rPr>
                                  <w:rFonts w:ascii="Cambria Math" w:hAnsi="Cambria Math"/>
                                  <w:sz w:val="24"/>
                                  <w:szCs w:val="24"/>
                                  <w:lang w:bidi="fa-IR"/>
                                </w:rPr>
                                <m:t>E</m:t>
                              </m:r>
                            </m:e>
                            <m:sub>
                              <m:r>
                                <w:rPr>
                                  <w:rFonts w:ascii="Cambria Math" w:hAnsi="Cambria Math"/>
                                  <w:sz w:val="24"/>
                                  <w:szCs w:val="24"/>
                                  <w:lang w:bidi="fa-IR"/>
                                </w:rPr>
                                <m:t>0</m:t>
                              </m:r>
                            </m:sub>
                          </m:sSub>
                          <m:r>
                            <w:rPr>
                              <w:rFonts w:ascii="Cambria Math" w:hAnsi="Cambria Math"/>
                              <w:sz w:val="24"/>
                              <w:szCs w:val="24"/>
                              <w:lang w:bidi="fa-IR"/>
                            </w:rPr>
                            <m:t>-n×(Q-</m:t>
                          </m:r>
                          <m:sSub>
                            <m:sSubPr>
                              <m:ctrlPr>
                                <w:rPr>
                                  <w:rFonts w:ascii="Cambria Math" w:hAnsi="Cambria Math"/>
                                  <w:i/>
                                  <w:sz w:val="24"/>
                                  <w:szCs w:val="24"/>
                                  <w:lang w:bidi="fa-IR"/>
                                </w:rPr>
                              </m:ctrlPr>
                            </m:sSubPr>
                            <m:e>
                              <m:r>
                                <w:rPr>
                                  <w:rFonts w:ascii="Cambria Math" w:hAnsi="Cambria Math"/>
                                  <w:sz w:val="24"/>
                                  <w:szCs w:val="24"/>
                                  <w:lang w:bidi="fa-IR"/>
                                </w:rPr>
                                <m:t>Q</m:t>
                              </m:r>
                            </m:e>
                            <m:sub>
                              <m:r>
                                <m:rPr>
                                  <m:sty m:val="p"/>
                                </m:rPr>
                                <w:rPr>
                                  <w:rFonts w:ascii="Cambria Math" w:hAnsi="Cambria Math"/>
                                  <w:sz w:val="24"/>
                                  <w:szCs w:val="24"/>
                                  <w:lang w:bidi="fa-IR"/>
                                </w:rPr>
                                <m:t>ref</m:t>
                              </m:r>
                            </m:sub>
                          </m:sSub>
                          <m:r>
                            <w:rPr>
                              <w:rFonts w:ascii="Cambria Math" w:hAnsi="Cambria Math"/>
                              <w:sz w:val="24"/>
                              <w:szCs w:val="24"/>
                              <w:lang w:bidi="fa-IR"/>
                            </w:rPr>
                            <m:t>)</m:t>
                          </m:r>
                        </m:e>
                      </m:mr>
                    </m:m>
                  </m:e>
                </m:d>
              </m:oMath>
            </m:oMathPara>
          </w:p>
        </w:tc>
      </w:tr>
    </w:tbl>
    <w:p w14:paraId="4662983B" w14:textId="5B5BBF1E" w:rsidR="00DB4CD5" w:rsidRDefault="005E0097" w:rsidP="00EF4A7B">
      <w:pPr>
        <w:bidi/>
        <w:spacing w:before="160"/>
        <w:jc w:val="both"/>
        <w:rPr>
          <w:rFonts w:asciiTheme="majorBidi" w:hAnsiTheme="majorBidi"/>
          <w:rtl/>
          <w:lang w:bidi="fa-IR"/>
        </w:rPr>
      </w:pPr>
      <w:r>
        <w:rPr>
          <w:rFonts w:asciiTheme="majorBidi" w:hAnsiTheme="majorBidi" w:hint="cs"/>
          <w:rtl/>
          <w:lang w:bidi="fa-IR"/>
        </w:rPr>
        <w:t xml:space="preserve">پس از بیان هر رابطه، تمامی متغیرهای مورد استفاده در صورتی که پیش از این تعریف نشده باشند، بایستی تعریف شوند. برای مثال پس از بیان رابطه بیان می‌شود: که در رابطه فوق </w:t>
      </w:r>
      <m:oMath>
        <m:r>
          <w:rPr>
            <w:rFonts w:ascii="Cambria Math" w:hAnsi="Cambria Math"/>
            <w:sz w:val="24"/>
            <w:szCs w:val="24"/>
            <w:lang w:bidi="fa-IR"/>
          </w:rPr>
          <m:t>ω</m:t>
        </m:r>
      </m:oMath>
      <w:r>
        <w:rPr>
          <w:rFonts w:asciiTheme="majorBidi" w:hAnsiTheme="majorBidi" w:hint="cs"/>
          <w:rtl/>
          <w:lang w:bidi="fa-IR"/>
        </w:rPr>
        <w:t xml:space="preserve"> و </w:t>
      </w:r>
      <m:oMath>
        <m:r>
          <w:rPr>
            <w:rFonts w:ascii="Cambria Math" w:hAnsi="Cambria Math"/>
            <w:sz w:val="24"/>
            <w:szCs w:val="24"/>
            <w:lang w:bidi="fa-IR"/>
          </w:rPr>
          <m:t>E</m:t>
        </m:r>
      </m:oMath>
      <w:r>
        <w:rPr>
          <w:rFonts w:asciiTheme="majorBidi" w:hAnsiTheme="majorBidi" w:hint="cs"/>
          <w:rtl/>
          <w:lang w:bidi="fa-IR"/>
        </w:rPr>
        <w:t xml:space="preserve"> به ترتیب فرکانس زاویه‌ای و دامنه ولتاژ مرجع سیستم کنترل اینورتر می‌باشند. </w:t>
      </w:r>
    </w:p>
    <w:p w14:paraId="6326F172" w14:textId="7775A6B5" w:rsidR="005E0097" w:rsidRDefault="009653E7" w:rsidP="00EF4A7B">
      <w:pPr>
        <w:bidi/>
        <w:spacing w:before="160"/>
        <w:jc w:val="both"/>
        <w:rPr>
          <w:rFonts w:asciiTheme="majorBidi" w:hAnsiTheme="majorBidi"/>
          <w:rtl/>
          <w:lang w:bidi="fa-IR"/>
        </w:rPr>
      </w:pPr>
      <w:r w:rsidRPr="00DB4CD5">
        <w:rPr>
          <w:rFonts w:asciiTheme="majorBidi" w:hAnsiTheme="majorBidi"/>
          <w:rtl/>
          <w:lang w:bidi="fa-IR"/>
        </w:rPr>
        <w:t xml:space="preserve"> توجه شود شکل پارامترهايي که در</w:t>
      </w:r>
      <w:r w:rsidR="00F7428D">
        <w:rPr>
          <w:rFonts w:asciiTheme="majorBidi" w:hAnsiTheme="majorBidi" w:hint="cs"/>
          <w:rtl/>
          <w:lang w:bidi="fa-IR"/>
        </w:rPr>
        <w:t>ون</w:t>
      </w:r>
      <w:r w:rsidRPr="00DB4CD5">
        <w:rPr>
          <w:rFonts w:asciiTheme="majorBidi" w:hAnsiTheme="majorBidi"/>
          <w:rtl/>
          <w:lang w:bidi="fa-IR"/>
        </w:rPr>
        <w:t xml:space="preserve"> رابط</w:t>
      </w:r>
      <w:r w:rsidR="00F7428D">
        <w:rPr>
          <w:rFonts w:asciiTheme="majorBidi" w:hAnsiTheme="majorBidi" w:hint="cs"/>
          <w:rtl/>
          <w:lang w:bidi="fa-IR"/>
        </w:rPr>
        <w:t>ه</w:t>
      </w:r>
      <w:r w:rsidRPr="00DB4CD5">
        <w:rPr>
          <w:rFonts w:asciiTheme="majorBidi" w:hAnsiTheme="majorBidi"/>
          <w:rtl/>
          <w:lang w:bidi="fa-IR"/>
        </w:rPr>
        <w:t xml:space="preserve"> از آن‌ها استفاده شده است</w:t>
      </w:r>
      <w:r w:rsidR="005E0097">
        <w:rPr>
          <w:rFonts w:asciiTheme="majorBidi" w:hAnsiTheme="majorBidi" w:hint="cs"/>
          <w:rtl/>
          <w:lang w:bidi="fa-IR"/>
        </w:rPr>
        <w:t>،</w:t>
      </w:r>
      <w:r w:rsidRPr="00DB4CD5">
        <w:rPr>
          <w:rFonts w:asciiTheme="majorBidi" w:hAnsiTheme="majorBidi"/>
          <w:rtl/>
          <w:lang w:bidi="fa-IR"/>
        </w:rPr>
        <w:t xml:space="preserve"> بايد درهنگام استفاده در متن مقاله حفظ شود. براي ارائه يک معادله‌ يا يك‌ عبارت‌ رياضي، كه‌ شامل نشانه</w:t>
      </w:r>
      <w:r w:rsidRPr="00DB4CD5">
        <w:rPr>
          <w:rFonts w:asciiTheme="majorBidi" w:hAnsiTheme="majorBidi"/>
          <w:cs/>
          <w:lang w:bidi="fa-IR"/>
        </w:rPr>
        <w:t>‎</w:t>
      </w:r>
      <w:r w:rsidRPr="00DB4CD5">
        <w:rPr>
          <w:rFonts w:asciiTheme="majorBidi" w:hAnsiTheme="majorBidi"/>
          <w:rtl/>
          <w:lang w:bidi="fa-IR"/>
        </w:rPr>
        <w:t>هاي‌ رياضي‌اند (از قبيل علامت‌هاي‌ يوناني‌، زبروند و زيروند كه در معادلات يا در متن‌ معمولي در فاصله‌ بين‌ خطوط متن ظاهر مي‌شوند) در صورت امكان از تغيير قلم استفاده نکنيد زيرا در حين ويرايش مقاله احتمال بازگرداندن سبك اين‌گونه قسمت‌ها به سبك اصلي متن زياد است.</w:t>
      </w:r>
      <w:r w:rsidR="000C629B">
        <w:rPr>
          <w:rFonts w:asciiTheme="majorBidi" w:hAnsiTheme="majorBidi" w:hint="cs"/>
          <w:rtl/>
          <w:lang w:bidi="fa-IR"/>
        </w:rPr>
        <w:t xml:space="preserve"> به هیچ وجه شکل روابط و پارامترها را در مقاله قرار ندهید و حتما به صورت متن تایپ شده باشند.</w:t>
      </w:r>
    </w:p>
    <w:p w14:paraId="38EAB019" w14:textId="486D328E" w:rsidR="005E0097" w:rsidRPr="005E0097" w:rsidRDefault="005E0097" w:rsidP="005E0097">
      <w:pPr>
        <w:bidi/>
        <w:spacing w:before="400"/>
        <w:jc w:val="both"/>
        <w:rPr>
          <w:rFonts w:asciiTheme="majorBidi" w:hAnsiTheme="majorBidi"/>
          <w:b/>
          <w:bCs/>
          <w:rtl/>
          <w:lang w:bidi="fa-IR"/>
        </w:rPr>
      </w:pPr>
      <w:r w:rsidRPr="005E0097">
        <w:rPr>
          <w:rFonts w:asciiTheme="majorBidi" w:hAnsiTheme="majorBidi" w:hint="cs"/>
          <w:b/>
          <w:bCs/>
          <w:rtl/>
          <w:lang w:bidi="fa-IR"/>
        </w:rPr>
        <w:t>3- درج جدول</w:t>
      </w:r>
    </w:p>
    <w:p w14:paraId="591B992A" w14:textId="01CDF0D1" w:rsidR="00090433" w:rsidRDefault="005E0097" w:rsidP="006048ED">
      <w:pPr>
        <w:bidi/>
        <w:spacing w:before="160"/>
        <w:jc w:val="both"/>
        <w:rPr>
          <w:rFonts w:asciiTheme="majorBidi" w:hAnsiTheme="majorBidi"/>
          <w:rtl/>
          <w:lang w:bidi="fa-IR"/>
        </w:rPr>
      </w:pPr>
      <w:r w:rsidRPr="005E0097">
        <w:rPr>
          <w:rFonts w:asciiTheme="majorBidi" w:hAnsiTheme="majorBidi"/>
          <w:rtl/>
          <w:lang w:bidi="fa-IR"/>
        </w:rPr>
        <w:t>برا</w:t>
      </w:r>
      <w:r w:rsidRPr="005E0097">
        <w:rPr>
          <w:rFonts w:asciiTheme="majorBidi" w:hAnsiTheme="majorBidi" w:hint="cs"/>
          <w:rtl/>
          <w:lang w:bidi="fa-IR"/>
        </w:rPr>
        <w:t>ی</w:t>
      </w:r>
      <w:r w:rsidRPr="005E0097">
        <w:rPr>
          <w:rFonts w:asciiTheme="majorBidi" w:hAnsiTheme="majorBidi"/>
          <w:rtl/>
          <w:lang w:bidi="fa-IR"/>
        </w:rPr>
        <w:t xml:space="preserve"> رسم جدول از </w:t>
      </w:r>
      <w:r>
        <w:rPr>
          <w:rFonts w:asciiTheme="majorBidi" w:hAnsiTheme="majorBidi" w:hint="cs"/>
          <w:rtl/>
          <w:lang w:bidi="fa-IR"/>
        </w:rPr>
        <w:t>تب</w:t>
      </w:r>
      <w:r w:rsidRPr="005E0097">
        <w:rPr>
          <w:rFonts w:asciiTheme="majorBidi" w:hAnsiTheme="majorBidi"/>
          <w:rtl/>
          <w:lang w:bidi="fa-IR"/>
        </w:rPr>
        <w:t xml:space="preserve"> </w:t>
      </w:r>
      <w:r w:rsidRPr="0057052E">
        <w:rPr>
          <w:rFonts w:asciiTheme="majorBidi" w:hAnsiTheme="majorBidi"/>
          <w:sz w:val="24"/>
          <w:szCs w:val="24"/>
          <w:lang w:bidi="fa-IR"/>
        </w:rPr>
        <w:t>Insert</w:t>
      </w:r>
      <w:r w:rsidRPr="005E0097">
        <w:rPr>
          <w:rFonts w:asciiTheme="majorBidi" w:hAnsiTheme="majorBidi"/>
          <w:rtl/>
          <w:lang w:bidi="fa-IR"/>
        </w:rPr>
        <w:t xml:space="preserve"> و ز</w:t>
      </w:r>
      <w:r w:rsidRPr="005E0097">
        <w:rPr>
          <w:rFonts w:asciiTheme="majorBidi" w:hAnsiTheme="majorBidi" w:hint="cs"/>
          <w:rtl/>
          <w:lang w:bidi="fa-IR"/>
        </w:rPr>
        <w:t>ی</w:t>
      </w:r>
      <w:r w:rsidRPr="005E0097">
        <w:rPr>
          <w:rFonts w:asciiTheme="majorBidi" w:hAnsiTheme="majorBidi" w:hint="eastAsia"/>
          <w:rtl/>
          <w:lang w:bidi="fa-IR"/>
        </w:rPr>
        <w:t>ربخش</w:t>
      </w:r>
      <w:r w:rsidRPr="005E0097">
        <w:rPr>
          <w:rFonts w:asciiTheme="majorBidi" w:hAnsiTheme="majorBidi"/>
          <w:rtl/>
          <w:lang w:bidi="fa-IR"/>
        </w:rPr>
        <w:t xml:space="preserve"> </w:t>
      </w:r>
      <w:r w:rsidR="0057052E" w:rsidRPr="0057052E">
        <w:rPr>
          <w:rFonts w:asciiTheme="majorBidi" w:hAnsiTheme="majorBidi"/>
          <w:sz w:val="24"/>
          <w:szCs w:val="24"/>
          <w:lang w:bidi="fa-IR"/>
        </w:rPr>
        <w:t>T</w:t>
      </w:r>
      <w:r w:rsidRPr="0057052E">
        <w:rPr>
          <w:rFonts w:asciiTheme="majorBidi" w:hAnsiTheme="majorBidi"/>
          <w:sz w:val="24"/>
          <w:szCs w:val="24"/>
          <w:lang w:bidi="fa-IR"/>
        </w:rPr>
        <w:t>able</w:t>
      </w:r>
      <w:r w:rsidRPr="005E0097">
        <w:rPr>
          <w:rFonts w:asciiTheme="majorBidi" w:hAnsiTheme="majorBidi"/>
          <w:rtl/>
          <w:lang w:bidi="fa-IR"/>
        </w:rPr>
        <w:t xml:space="preserve"> استفاده کن</w:t>
      </w:r>
      <w:r w:rsidRPr="005E0097">
        <w:rPr>
          <w:rFonts w:asciiTheme="majorBidi" w:hAnsiTheme="majorBidi" w:hint="cs"/>
          <w:rtl/>
          <w:lang w:bidi="fa-IR"/>
        </w:rPr>
        <w:t>ی</w:t>
      </w:r>
      <w:r w:rsidRPr="005E0097">
        <w:rPr>
          <w:rFonts w:asciiTheme="majorBidi" w:hAnsiTheme="majorBidi" w:hint="eastAsia"/>
          <w:rtl/>
          <w:lang w:bidi="fa-IR"/>
        </w:rPr>
        <w:t>د</w:t>
      </w:r>
      <w:r w:rsidRPr="005E0097">
        <w:rPr>
          <w:rFonts w:asciiTheme="majorBidi" w:hAnsiTheme="majorBidi"/>
          <w:rtl/>
          <w:lang w:bidi="fa-IR"/>
        </w:rPr>
        <w:t>.</w:t>
      </w:r>
      <w:r w:rsidR="0057052E">
        <w:rPr>
          <w:rFonts w:asciiTheme="majorBidi" w:hAnsiTheme="majorBidi" w:hint="cs"/>
          <w:rtl/>
          <w:lang w:bidi="fa-IR"/>
        </w:rPr>
        <w:t xml:space="preserve"> </w:t>
      </w:r>
      <w:r w:rsidR="0057052E" w:rsidRPr="0057052E">
        <w:rPr>
          <w:rFonts w:asciiTheme="majorBidi" w:hAnsiTheme="majorBidi"/>
          <w:rtl/>
          <w:lang w:bidi="fa-IR"/>
        </w:rPr>
        <w:t>جدول با</w:t>
      </w:r>
      <w:r w:rsidR="0057052E" w:rsidRPr="0057052E">
        <w:rPr>
          <w:rFonts w:asciiTheme="majorBidi" w:hAnsiTheme="majorBidi" w:hint="cs"/>
          <w:rtl/>
          <w:lang w:bidi="fa-IR"/>
        </w:rPr>
        <w:t>ی</w:t>
      </w:r>
      <w:r w:rsidR="0057052E" w:rsidRPr="0057052E">
        <w:rPr>
          <w:rFonts w:asciiTheme="majorBidi" w:hAnsiTheme="majorBidi" w:hint="eastAsia"/>
          <w:rtl/>
          <w:lang w:bidi="fa-IR"/>
        </w:rPr>
        <w:t>د</w:t>
      </w:r>
      <w:r w:rsidR="0057052E" w:rsidRPr="0057052E">
        <w:rPr>
          <w:rFonts w:asciiTheme="majorBidi" w:hAnsiTheme="majorBidi"/>
          <w:rtl/>
          <w:lang w:bidi="fa-IR"/>
        </w:rPr>
        <w:t xml:space="preserve"> در متن اشاره شود. پس از اشاره شدن در متن در اول</w:t>
      </w:r>
      <w:r w:rsidR="0057052E" w:rsidRPr="0057052E">
        <w:rPr>
          <w:rFonts w:asciiTheme="majorBidi" w:hAnsiTheme="majorBidi" w:hint="cs"/>
          <w:rtl/>
          <w:lang w:bidi="fa-IR"/>
        </w:rPr>
        <w:t>ی</w:t>
      </w:r>
      <w:r w:rsidR="0057052E" w:rsidRPr="0057052E">
        <w:rPr>
          <w:rFonts w:asciiTheme="majorBidi" w:hAnsiTheme="majorBidi" w:hint="eastAsia"/>
          <w:rtl/>
          <w:lang w:bidi="fa-IR"/>
        </w:rPr>
        <w:t>ن</w:t>
      </w:r>
      <w:r w:rsidR="0057052E" w:rsidRPr="0057052E">
        <w:rPr>
          <w:rFonts w:asciiTheme="majorBidi" w:hAnsiTheme="majorBidi"/>
          <w:rtl/>
          <w:lang w:bidi="fa-IR"/>
        </w:rPr>
        <w:t xml:space="preserve"> مکان مناسب جدول آورده شود. جدول با</w:t>
      </w:r>
      <w:r w:rsidR="0057052E" w:rsidRPr="0057052E">
        <w:rPr>
          <w:rFonts w:asciiTheme="majorBidi" w:hAnsiTheme="majorBidi" w:hint="cs"/>
          <w:rtl/>
          <w:lang w:bidi="fa-IR"/>
        </w:rPr>
        <w:t>ی</w:t>
      </w:r>
      <w:r w:rsidR="0057052E" w:rsidRPr="0057052E">
        <w:rPr>
          <w:rFonts w:asciiTheme="majorBidi" w:hAnsiTheme="majorBidi" w:hint="eastAsia"/>
          <w:rtl/>
          <w:lang w:bidi="fa-IR"/>
        </w:rPr>
        <w:t>د</w:t>
      </w:r>
      <w:r w:rsidR="0057052E" w:rsidRPr="0057052E">
        <w:rPr>
          <w:rFonts w:asciiTheme="majorBidi" w:hAnsiTheme="majorBidi"/>
          <w:rtl/>
          <w:lang w:bidi="fa-IR"/>
        </w:rPr>
        <w:t xml:space="preserve"> در </w:t>
      </w:r>
      <w:r w:rsidR="0057052E" w:rsidRPr="0057052E">
        <w:rPr>
          <w:rFonts w:asciiTheme="majorBidi" w:hAnsiTheme="majorBidi" w:hint="cs"/>
          <w:rtl/>
          <w:lang w:bidi="fa-IR"/>
        </w:rPr>
        <w:t>ی</w:t>
      </w:r>
      <w:r w:rsidR="0057052E" w:rsidRPr="0057052E">
        <w:rPr>
          <w:rFonts w:asciiTheme="majorBidi" w:hAnsiTheme="majorBidi" w:hint="eastAsia"/>
          <w:rtl/>
          <w:lang w:bidi="fa-IR"/>
        </w:rPr>
        <w:t>ک</w:t>
      </w:r>
      <w:r w:rsidR="0057052E" w:rsidRPr="0057052E">
        <w:rPr>
          <w:rFonts w:asciiTheme="majorBidi" w:hAnsiTheme="majorBidi"/>
          <w:rtl/>
          <w:lang w:bidi="fa-IR"/>
        </w:rPr>
        <w:t xml:space="preserve"> صفحه باشد و از قرار گرفتن در دو صفحه خوددار</w:t>
      </w:r>
      <w:r w:rsidR="0057052E" w:rsidRPr="0057052E">
        <w:rPr>
          <w:rFonts w:asciiTheme="majorBidi" w:hAnsiTheme="majorBidi" w:hint="cs"/>
          <w:rtl/>
          <w:lang w:bidi="fa-IR"/>
        </w:rPr>
        <w:t>ی</w:t>
      </w:r>
      <w:r w:rsidR="0057052E" w:rsidRPr="0057052E">
        <w:rPr>
          <w:rFonts w:asciiTheme="majorBidi" w:hAnsiTheme="majorBidi"/>
          <w:rtl/>
          <w:lang w:bidi="fa-IR"/>
        </w:rPr>
        <w:t xml:space="preserve"> کن</w:t>
      </w:r>
      <w:r w:rsidR="0057052E" w:rsidRPr="0057052E">
        <w:rPr>
          <w:rFonts w:asciiTheme="majorBidi" w:hAnsiTheme="majorBidi" w:hint="cs"/>
          <w:rtl/>
          <w:lang w:bidi="fa-IR"/>
        </w:rPr>
        <w:t>ی</w:t>
      </w:r>
      <w:r w:rsidR="0057052E" w:rsidRPr="0057052E">
        <w:rPr>
          <w:rFonts w:asciiTheme="majorBidi" w:hAnsiTheme="majorBidi" w:hint="eastAsia"/>
          <w:rtl/>
          <w:lang w:bidi="fa-IR"/>
        </w:rPr>
        <w:t>د</w:t>
      </w:r>
      <w:r w:rsidR="0057052E" w:rsidRPr="0057052E">
        <w:rPr>
          <w:rFonts w:asciiTheme="majorBidi" w:hAnsiTheme="majorBidi"/>
          <w:rtl/>
          <w:lang w:bidi="fa-IR"/>
        </w:rPr>
        <w:t>.</w:t>
      </w:r>
      <w:r w:rsidRPr="005E0097">
        <w:rPr>
          <w:rFonts w:asciiTheme="majorBidi" w:hAnsiTheme="majorBidi"/>
          <w:rtl/>
          <w:lang w:bidi="fa-IR"/>
        </w:rPr>
        <w:t xml:space="preserve"> </w:t>
      </w:r>
      <w:r>
        <w:rPr>
          <w:rFonts w:asciiTheme="majorBidi" w:hAnsiTheme="majorBidi" w:hint="cs"/>
          <w:rtl/>
          <w:lang w:bidi="fa-IR"/>
        </w:rPr>
        <w:t>جدول (1) یک نمونه جدول را نشان می‌دهد.</w:t>
      </w:r>
      <w:r w:rsidR="00E13F33">
        <w:rPr>
          <w:rFonts w:asciiTheme="majorBidi" w:hAnsiTheme="majorBidi" w:hint="cs"/>
          <w:rtl/>
          <w:lang w:bidi="fa-IR"/>
        </w:rPr>
        <w:t xml:space="preserve"> عنوان جدول در بالای جدول قرار می‌گیرد.</w:t>
      </w:r>
    </w:p>
    <w:p w14:paraId="13D0707A" w14:textId="77777777" w:rsidR="006048ED" w:rsidRPr="0057052E" w:rsidRDefault="006048ED" w:rsidP="006048ED">
      <w:pPr>
        <w:bidi/>
        <w:spacing w:before="400"/>
        <w:jc w:val="both"/>
        <w:rPr>
          <w:rFonts w:asciiTheme="majorBidi" w:hAnsiTheme="majorBidi"/>
          <w:b/>
          <w:bCs/>
          <w:rtl/>
          <w:lang w:bidi="fa-IR"/>
        </w:rPr>
      </w:pPr>
      <w:r w:rsidRPr="0057052E">
        <w:rPr>
          <w:rFonts w:asciiTheme="majorBidi" w:hAnsiTheme="majorBidi" w:hint="cs"/>
          <w:b/>
          <w:bCs/>
          <w:rtl/>
          <w:lang w:bidi="fa-IR"/>
        </w:rPr>
        <w:t>4- درج شکل</w:t>
      </w:r>
    </w:p>
    <w:p w14:paraId="0A37A563" w14:textId="3E77C3EC" w:rsidR="006048ED" w:rsidRDefault="006048ED" w:rsidP="006048ED">
      <w:pPr>
        <w:bidi/>
        <w:spacing w:before="160"/>
        <w:jc w:val="both"/>
        <w:rPr>
          <w:rFonts w:asciiTheme="majorBidi" w:hAnsiTheme="majorBidi"/>
          <w:rtl/>
          <w:lang w:bidi="fa-IR"/>
        </w:rPr>
      </w:pPr>
      <w:r w:rsidRPr="005E0097">
        <w:rPr>
          <w:rFonts w:asciiTheme="majorBidi" w:hAnsiTheme="majorBidi"/>
          <w:rtl/>
          <w:lang w:bidi="fa-IR"/>
        </w:rPr>
        <w:lastRenderedPageBreak/>
        <w:t>برا</w:t>
      </w:r>
      <w:r w:rsidRPr="005E0097">
        <w:rPr>
          <w:rFonts w:asciiTheme="majorBidi" w:hAnsiTheme="majorBidi" w:hint="cs"/>
          <w:rtl/>
          <w:lang w:bidi="fa-IR"/>
        </w:rPr>
        <w:t>ی</w:t>
      </w:r>
      <w:r w:rsidRPr="005E0097">
        <w:rPr>
          <w:rFonts w:asciiTheme="majorBidi" w:hAnsiTheme="majorBidi"/>
          <w:rtl/>
          <w:lang w:bidi="fa-IR"/>
        </w:rPr>
        <w:t xml:space="preserve"> </w:t>
      </w:r>
      <w:r>
        <w:rPr>
          <w:rFonts w:asciiTheme="majorBidi" w:hAnsiTheme="majorBidi" w:hint="cs"/>
          <w:rtl/>
          <w:lang w:bidi="fa-IR"/>
        </w:rPr>
        <w:t xml:space="preserve">درج شکل‌ها و نمودارها </w:t>
      </w:r>
      <w:r w:rsidRPr="005E0097">
        <w:rPr>
          <w:rFonts w:asciiTheme="majorBidi" w:hAnsiTheme="majorBidi"/>
          <w:rtl/>
          <w:lang w:bidi="fa-IR"/>
        </w:rPr>
        <w:t xml:space="preserve">از </w:t>
      </w:r>
      <w:r>
        <w:rPr>
          <w:rFonts w:asciiTheme="majorBidi" w:hAnsiTheme="majorBidi" w:hint="cs"/>
          <w:rtl/>
          <w:lang w:bidi="fa-IR"/>
        </w:rPr>
        <w:t>تب</w:t>
      </w:r>
      <w:r w:rsidRPr="005E0097">
        <w:rPr>
          <w:rFonts w:asciiTheme="majorBidi" w:hAnsiTheme="majorBidi"/>
          <w:rtl/>
          <w:lang w:bidi="fa-IR"/>
        </w:rPr>
        <w:t xml:space="preserve"> </w:t>
      </w:r>
      <w:r w:rsidRPr="0057052E">
        <w:rPr>
          <w:rFonts w:asciiTheme="majorBidi" w:hAnsiTheme="majorBidi"/>
          <w:sz w:val="24"/>
          <w:szCs w:val="24"/>
          <w:lang w:bidi="fa-IR"/>
        </w:rPr>
        <w:t>Insert</w:t>
      </w:r>
      <w:r w:rsidRPr="005E0097">
        <w:rPr>
          <w:rFonts w:asciiTheme="majorBidi" w:hAnsiTheme="majorBidi"/>
          <w:rtl/>
          <w:lang w:bidi="fa-IR"/>
        </w:rPr>
        <w:t xml:space="preserve"> و </w:t>
      </w:r>
      <w:r>
        <w:rPr>
          <w:rFonts w:asciiTheme="majorBidi" w:hAnsiTheme="majorBidi" w:hint="cs"/>
          <w:rtl/>
          <w:lang w:bidi="fa-IR"/>
        </w:rPr>
        <w:t>گزینه</w:t>
      </w:r>
      <w:r w:rsidRPr="005E0097">
        <w:rPr>
          <w:rFonts w:asciiTheme="majorBidi" w:hAnsiTheme="majorBidi"/>
          <w:rtl/>
          <w:lang w:bidi="fa-IR"/>
        </w:rPr>
        <w:t xml:space="preserve"> </w:t>
      </w:r>
      <w:r w:rsidRPr="0057052E">
        <w:rPr>
          <w:rFonts w:asciiTheme="majorBidi" w:hAnsiTheme="majorBidi"/>
          <w:sz w:val="24"/>
          <w:szCs w:val="24"/>
          <w:lang w:bidi="fa-IR"/>
        </w:rPr>
        <w:t>Pictures</w:t>
      </w:r>
      <w:r>
        <w:rPr>
          <w:rFonts w:asciiTheme="majorBidi" w:hAnsiTheme="majorBidi" w:hint="cs"/>
          <w:rtl/>
          <w:lang w:bidi="fa-IR"/>
        </w:rPr>
        <w:t xml:space="preserve"> </w:t>
      </w:r>
      <w:r w:rsidRPr="005E0097">
        <w:rPr>
          <w:rFonts w:asciiTheme="majorBidi" w:hAnsiTheme="majorBidi"/>
          <w:rtl/>
          <w:lang w:bidi="fa-IR"/>
        </w:rPr>
        <w:t>استفاده کن</w:t>
      </w:r>
      <w:r w:rsidRPr="005E0097">
        <w:rPr>
          <w:rFonts w:asciiTheme="majorBidi" w:hAnsiTheme="majorBidi" w:hint="cs"/>
          <w:rtl/>
          <w:lang w:bidi="fa-IR"/>
        </w:rPr>
        <w:t>ی</w:t>
      </w:r>
      <w:r w:rsidRPr="005E0097">
        <w:rPr>
          <w:rFonts w:asciiTheme="majorBidi" w:hAnsiTheme="majorBidi" w:hint="eastAsia"/>
          <w:rtl/>
          <w:lang w:bidi="fa-IR"/>
        </w:rPr>
        <w:t>د</w:t>
      </w:r>
      <w:r w:rsidRPr="005E0097">
        <w:rPr>
          <w:rFonts w:asciiTheme="majorBidi" w:hAnsiTheme="majorBidi"/>
          <w:rtl/>
          <w:lang w:bidi="fa-IR"/>
        </w:rPr>
        <w:t>.</w:t>
      </w:r>
      <w:r>
        <w:rPr>
          <w:rFonts w:asciiTheme="majorBidi" w:hAnsiTheme="majorBidi" w:hint="cs"/>
          <w:rtl/>
          <w:lang w:bidi="fa-IR"/>
        </w:rPr>
        <w:t xml:space="preserve"> شکل‌ها</w:t>
      </w:r>
      <w:r w:rsidRPr="0057052E">
        <w:rPr>
          <w:rFonts w:asciiTheme="majorBidi" w:hAnsiTheme="majorBidi"/>
          <w:rtl/>
          <w:lang w:bidi="fa-IR"/>
        </w:rPr>
        <w:t xml:space="preserve"> با</w:t>
      </w:r>
      <w:r w:rsidRPr="0057052E">
        <w:rPr>
          <w:rFonts w:asciiTheme="majorBidi" w:hAnsiTheme="majorBidi" w:hint="cs"/>
          <w:rtl/>
          <w:lang w:bidi="fa-IR"/>
        </w:rPr>
        <w:t>ی</w:t>
      </w:r>
      <w:r w:rsidRPr="0057052E">
        <w:rPr>
          <w:rFonts w:asciiTheme="majorBidi" w:hAnsiTheme="majorBidi" w:hint="eastAsia"/>
          <w:rtl/>
          <w:lang w:bidi="fa-IR"/>
        </w:rPr>
        <w:t>د</w:t>
      </w:r>
      <w:r w:rsidRPr="0057052E">
        <w:rPr>
          <w:rFonts w:asciiTheme="majorBidi" w:hAnsiTheme="majorBidi"/>
          <w:rtl/>
          <w:lang w:bidi="fa-IR"/>
        </w:rPr>
        <w:t xml:space="preserve"> در متن اشاره شو</w:t>
      </w:r>
      <w:r>
        <w:rPr>
          <w:rFonts w:asciiTheme="majorBidi" w:hAnsiTheme="majorBidi" w:hint="cs"/>
          <w:rtl/>
          <w:lang w:bidi="fa-IR"/>
        </w:rPr>
        <w:t>ن</w:t>
      </w:r>
      <w:r w:rsidRPr="0057052E">
        <w:rPr>
          <w:rFonts w:asciiTheme="majorBidi" w:hAnsiTheme="majorBidi"/>
          <w:rtl/>
          <w:lang w:bidi="fa-IR"/>
        </w:rPr>
        <w:t>د</w:t>
      </w:r>
      <w:r>
        <w:rPr>
          <w:rFonts w:asciiTheme="majorBidi" w:hAnsiTheme="majorBidi" w:hint="cs"/>
          <w:rtl/>
          <w:lang w:bidi="fa-IR"/>
        </w:rPr>
        <w:t xml:space="preserve"> و</w:t>
      </w:r>
      <w:r w:rsidRPr="0057052E">
        <w:rPr>
          <w:rFonts w:asciiTheme="majorBidi" w:hAnsiTheme="majorBidi"/>
          <w:rtl/>
          <w:lang w:bidi="fa-IR"/>
        </w:rPr>
        <w:t xml:space="preserve"> پس از اشاره شدن در متن در اول</w:t>
      </w:r>
      <w:r w:rsidRPr="0057052E">
        <w:rPr>
          <w:rFonts w:asciiTheme="majorBidi" w:hAnsiTheme="majorBidi" w:hint="cs"/>
          <w:rtl/>
          <w:lang w:bidi="fa-IR"/>
        </w:rPr>
        <w:t>ی</w:t>
      </w:r>
      <w:r w:rsidRPr="0057052E">
        <w:rPr>
          <w:rFonts w:asciiTheme="majorBidi" w:hAnsiTheme="majorBidi" w:hint="eastAsia"/>
          <w:rtl/>
          <w:lang w:bidi="fa-IR"/>
        </w:rPr>
        <w:t>ن</w:t>
      </w:r>
      <w:r w:rsidRPr="0057052E">
        <w:rPr>
          <w:rFonts w:asciiTheme="majorBidi" w:hAnsiTheme="majorBidi"/>
          <w:rtl/>
          <w:lang w:bidi="fa-IR"/>
        </w:rPr>
        <w:t xml:space="preserve"> مکان مناسب آورده شود.</w:t>
      </w:r>
      <w:r>
        <w:rPr>
          <w:rFonts w:asciiTheme="majorBidi" w:hAnsiTheme="majorBidi" w:hint="cs"/>
          <w:rtl/>
          <w:lang w:bidi="fa-IR"/>
        </w:rPr>
        <w:t xml:space="preserve"> شکل‌ها باید دارای کیفیت مناسب باشند.</w:t>
      </w:r>
      <w:r w:rsidRPr="0057052E">
        <w:rPr>
          <w:rFonts w:asciiTheme="majorBidi" w:hAnsiTheme="majorBidi"/>
          <w:rtl/>
          <w:lang w:bidi="fa-IR"/>
        </w:rPr>
        <w:t xml:space="preserve"> </w:t>
      </w:r>
      <w:r>
        <w:rPr>
          <w:rFonts w:asciiTheme="majorBidi" w:hAnsiTheme="majorBidi" w:hint="cs"/>
          <w:rtl/>
          <w:lang w:bidi="fa-IR"/>
        </w:rPr>
        <w:t>شکل (1) یک نمونه نمودار را نشان می‌دهد.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7052E" w14:paraId="65CAFB31" w14:textId="77777777" w:rsidTr="00F903A5">
        <w:tc>
          <w:tcPr>
            <w:tcW w:w="9629" w:type="dxa"/>
            <w:gridSpan w:val="2"/>
            <w:tcBorders>
              <w:top w:val="thinThickSmallGap" w:sz="18" w:space="0" w:color="ED7D31" w:themeColor="accent2"/>
              <w:left w:val="single" w:sz="4" w:space="0" w:color="ED7D31" w:themeColor="accent2"/>
              <w:bottom w:val="double" w:sz="4" w:space="0" w:color="ED7D31" w:themeColor="accent2"/>
              <w:right w:val="single" w:sz="4" w:space="0" w:color="ED7D31" w:themeColor="accent2"/>
            </w:tcBorders>
            <w:vAlign w:val="center"/>
          </w:tcPr>
          <w:p w14:paraId="597B2F1B" w14:textId="160D835A" w:rsidR="0057052E" w:rsidRPr="00F903A5" w:rsidRDefault="0057052E" w:rsidP="00F903A5">
            <w:pPr>
              <w:bidi/>
              <w:jc w:val="center"/>
              <w:rPr>
                <w:rFonts w:asciiTheme="majorBidi" w:hAnsiTheme="majorBidi"/>
                <w:b/>
                <w:bCs/>
                <w:sz w:val="24"/>
                <w:szCs w:val="24"/>
                <w:rtl/>
                <w:lang w:bidi="fa-IR"/>
              </w:rPr>
            </w:pPr>
            <w:r w:rsidRPr="00F903A5">
              <w:rPr>
                <w:rFonts w:asciiTheme="majorBidi" w:hAnsiTheme="majorBidi" w:hint="cs"/>
                <w:b/>
                <w:bCs/>
                <w:sz w:val="24"/>
                <w:szCs w:val="24"/>
                <w:rtl/>
                <w:lang w:bidi="fa-IR"/>
              </w:rPr>
              <w:t xml:space="preserve">جدول 1 : </w:t>
            </w:r>
            <w:r w:rsidR="000979A7">
              <w:rPr>
                <w:rFonts w:asciiTheme="majorBidi" w:hAnsiTheme="majorBidi" w:hint="cs"/>
                <w:b/>
                <w:bCs/>
                <w:sz w:val="24"/>
                <w:szCs w:val="24"/>
                <w:rtl/>
                <w:lang w:bidi="fa-IR"/>
              </w:rPr>
              <w:t>اندازه فونت بخش‌های مختلف</w:t>
            </w:r>
          </w:p>
        </w:tc>
      </w:tr>
      <w:tr w:rsidR="0057052E" w14:paraId="0E5A6DBD" w14:textId="77777777" w:rsidTr="00F903A5">
        <w:tc>
          <w:tcPr>
            <w:tcW w:w="4814" w:type="dxa"/>
            <w:tcBorders>
              <w:top w:val="double" w:sz="4" w:space="0" w:color="ED7D31" w:themeColor="accent2"/>
              <w:left w:val="single" w:sz="4" w:space="0" w:color="ED7D31" w:themeColor="accent2"/>
              <w:bottom w:val="single" w:sz="18" w:space="0" w:color="ED7D31" w:themeColor="accent2"/>
              <w:right w:val="single" w:sz="4" w:space="0" w:color="ED7D31" w:themeColor="accent2"/>
            </w:tcBorders>
          </w:tcPr>
          <w:p w14:paraId="37138595" w14:textId="329E2864" w:rsidR="0057052E" w:rsidRPr="00F903A5" w:rsidRDefault="000979A7" w:rsidP="0057052E">
            <w:pPr>
              <w:bidi/>
              <w:jc w:val="both"/>
              <w:rPr>
                <w:rFonts w:asciiTheme="majorBidi" w:hAnsiTheme="majorBidi"/>
                <w:sz w:val="24"/>
                <w:szCs w:val="24"/>
                <w:rtl/>
                <w:lang w:bidi="fa-IR"/>
              </w:rPr>
            </w:pPr>
            <w:r>
              <w:rPr>
                <w:rFonts w:asciiTheme="majorBidi" w:hAnsiTheme="majorBidi" w:hint="cs"/>
                <w:sz w:val="24"/>
                <w:szCs w:val="24"/>
                <w:rtl/>
                <w:lang w:bidi="fa-IR"/>
              </w:rPr>
              <w:t>بخش</w:t>
            </w:r>
          </w:p>
        </w:tc>
        <w:tc>
          <w:tcPr>
            <w:tcW w:w="4815" w:type="dxa"/>
            <w:tcBorders>
              <w:top w:val="double" w:sz="4" w:space="0" w:color="ED7D31" w:themeColor="accent2"/>
              <w:left w:val="single" w:sz="4" w:space="0" w:color="ED7D31" w:themeColor="accent2"/>
              <w:bottom w:val="single" w:sz="18" w:space="0" w:color="ED7D31" w:themeColor="accent2"/>
              <w:right w:val="single" w:sz="4" w:space="0" w:color="ED7D31" w:themeColor="accent2"/>
            </w:tcBorders>
          </w:tcPr>
          <w:p w14:paraId="02F8657F" w14:textId="02CF9979" w:rsidR="0057052E" w:rsidRPr="00F903A5" w:rsidRDefault="000979A7" w:rsidP="0057052E">
            <w:pPr>
              <w:bidi/>
              <w:jc w:val="both"/>
              <w:rPr>
                <w:rFonts w:asciiTheme="majorBidi" w:hAnsiTheme="majorBidi"/>
                <w:sz w:val="24"/>
                <w:szCs w:val="24"/>
                <w:rtl/>
                <w:lang w:bidi="fa-IR"/>
              </w:rPr>
            </w:pPr>
            <w:r>
              <w:rPr>
                <w:rFonts w:asciiTheme="majorBidi" w:hAnsiTheme="majorBidi" w:hint="cs"/>
                <w:sz w:val="24"/>
                <w:szCs w:val="24"/>
                <w:rtl/>
                <w:lang w:bidi="fa-IR"/>
              </w:rPr>
              <w:t>اندازه فونت</w:t>
            </w:r>
          </w:p>
        </w:tc>
      </w:tr>
      <w:tr w:rsidR="0057052E" w14:paraId="591E2E01" w14:textId="77777777" w:rsidTr="00F903A5">
        <w:tc>
          <w:tcPr>
            <w:tcW w:w="4814" w:type="dxa"/>
            <w:tcBorders>
              <w:top w:val="single" w:sz="18" w:space="0" w:color="ED7D31" w:themeColor="accent2"/>
              <w:left w:val="single" w:sz="4" w:space="0" w:color="ED7D31" w:themeColor="accent2"/>
              <w:bottom w:val="single" w:sz="4" w:space="0" w:color="ED7D31" w:themeColor="accent2"/>
              <w:right w:val="single" w:sz="4" w:space="0" w:color="ED7D31" w:themeColor="accent2"/>
            </w:tcBorders>
          </w:tcPr>
          <w:p w14:paraId="3E30B2C5" w14:textId="203053C0" w:rsidR="0057052E" w:rsidRPr="007C6F08" w:rsidRDefault="000979A7" w:rsidP="0057052E">
            <w:pPr>
              <w:bidi/>
              <w:jc w:val="both"/>
              <w:rPr>
                <w:rFonts w:asciiTheme="majorBidi" w:hAnsiTheme="majorBidi"/>
                <w:sz w:val="24"/>
                <w:szCs w:val="24"/>
                <w:rtl/>
                <w:lang w:bidi="fa-IR"/>
              </w:rPr>
            </w:pPr>
            <w:r>
              <w:rPr>
                <w:rFonts w:asciiTheme="majorBidi" w:hAnsiTheme="majorBidi" w:hint="cs"/>
                <w:sz w:val="24"/>
                <w:szCs w:val="24"/>
                <w:rtl/>
                <w:lang w:bidi="fa-IR"/>
              </w:rPr>
              <w:t>متن اصلی فارسی</w:t>
            </w:r>
          </w:p>
        </w:tc>
        <w:tc>
          <w:tcPr>
            <w:tcW w:w="4815" w:type="dxa"/>
            <w:tcBorders>
              <w:top w:val="single" w:sz="18" w:space="0" w:color="ED7D31" w:themeColor="accent2"/>
              <w:left w:val="single" w:sz="4" w:space="0" w:color="ED7D31" w:themeColor="accent2"/>
              <w:bottom w:val="single" w:sz="4" w:space="0" w:color="ED7D31" w:themeColor="accent2"/>
              <w:right w:val="single" w:sz="4" w:space="0" w:color="ED7D31" w:themeColor="accent2"/>
            </w:tcBorders>
          </w:tcPr>
          <w:p w14:paraId="6D470881" w14:textId="39F91534" w:rsidR="0057052E" w:rsidRPr="007C6F08" w:rsidRDefault="000979A7" w:rsidP="0057052E">
            <w:pPr>
              <w:bidi/>
              <w:jc w:val="both"/>
              <w:rPr>
                <w:rFonts w:asciiTheme="majorBidi" w:hAnsiTheme="majorBidi"/>
                <w:sz w:val="24"/>
                <w:szCs w:val="24"/>
                <w:rtl/>
                <w:lang w:bidi="fa-IR"/>
              </w:rPr>
            </w:pPr>
            <w:r>
              <w:rPr>
                <w:rFonts w:asciiTheme="majorBidi" w:hAnsiTheme="majorBidi" w:hint="cs"/>
                <w:sz w:val="24"/>
                <w:szCs w:val="24"/>
                <w:rtl/>
                <w:lang w:bidi="fa-IR"/>
              </w:rPr>
              <w:t>13</w:t>
            </w:r>
          </w:p>
        </w:tc>
      </w:tr>
      <w:tr w:rsidR="0057052E" w14:paraId="1A1E901C" w14:textId="77777777" w:rsidTr="0057052E">
        <w:tc>
          <w:tcPr>
            <w:tcW w:w="481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75D7C0FD" w14:textId="6EA33229" w:rsidR="0057052E" w:rsidRPr="007C6F08" w:rsidRDefault="000979A7" w:rsidP="0057052E">
            <w:pPr>
              <w:bidi/>
              <w:jc w:val="both"/>
              <w:rPr>
                <w:rFonts w:asciiTheme="majorBidi" w:hAnsiTheme="majorBidi"/>
                <w:sz w:val="24"/>
                <w:szCs w:val="24"/>
                <w:rtl/>
                <w:lang w:bidi="fa-IR"/>
              </w:rPr>
            </w:pPr>
            <w:r>
              <w:rPr>
                <w:rFonts w:asciiTheme="majorBidi" w:hAnsiTheme="majorBidi" w:hint="cs"/>
                <w:sz w:val="24"/>
                <w:szCs w:val="24"/>
                <w:rtl/>
                <w:lang w:bidi="fa-IR"/>
              </w:rPr>
              <w:t>متن اصلی انگلیسی</w:t>
            </w:r>
          </w:p>
        </w:tc>
        <w:tc>
          <w:tcPr>
            <w:tcW w:w="481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7113A7F0" w14:textId="359B85B7" w:rsidR="0057052E" w:rsidRPr="007C6F08" w:rsidRDefault="000979A7" w:rsidP="0057052E">
            <w:pPr>
              <w:bidi/>
              <w:jc w:val="both"/>
              <w:rPr>
                <w:rFonts w:asciiTheme="majorBidi" w:hAnsiTheme="majorBidi"/>
                <w:sz w:val="24"/>
                <w:szCs w:val="24"/>
                <w:rtl/>
                <w:lang w:bidi="fa-IR"/>
              </w:rPr>
            </w:pPr>
            <w:r>
              <w:rPr>
                <w:rFonts w:asciiTheme="majorBidi" w:hAnsiTheme="majorBidi" w:hint="cs"/>
                <w:sz w:val="24"/>
                <w:szCs w:val="24"/>
                <w:rtl/>
                <w:lang w:bidi="fa-IR"/>
              </w:rPr>
              <w:t>12</w:t>
            </w:r>
          </w:p>
        </w:tc>
      </w:tr>
      <w:tr w:rsidR="000979A7" w14:paraId="56366F05" w14:textId="77777777" w:rsidTr="0057052E">
        <w:tc>
          <w:tcPr>
            <w:tcW w:w="481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3855205B" w14:textId="0E2A08BD" w:rsidR="000979A7" w:rsidRDefault="000979A7" w:rsidP="0057052E">
            <w:pPr>
              <w:bidi/>
              <w:jc w:val="both"/>
              <w:rPr>
                <w:rFonts w:asciiTheme="majorBidi" w:hAnsiTheme="majorBidi"/>
                <w:sz w:val="24"/>
                <w:szCs w:val="24"/>
                <w:rtl/>
                <w:lang w:bidi="fa-IR"/>
              </w:rPr>
            </w:pPr>
            <w:r>
              <w:rPr>
                <w:rFonts w:asciiTheme="majorBidi" w:hAnsiTheme="majorBidi" w:hint="cs"/>
                <w:sz w:val="24"/>
                <w:szCs w:val="24"/>
                <w:rtl/>
                <w:lang w:bidi="fa-IR"/>
              </w:rPr>
              <w:t>چکیده و واژگان کلیدی</w:t>
            </w:r>
          </w:p>
        </w:tc>
        <w:tc>
          <w:tcPr>
            <w:tcW w:w="481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34C7207F" w14:textId="2D24B924" w:rsidR="000979A7" w:rsidRDefault="000979A7" w:rsidP="0057052E">
            <w:pPr>
              <w:bidi/>
              <w:jc w:val="both"/>
              <w:rPr>
                <w:rFonts w:asciiTheme="majorBidi" w:hAnsiTheme="majorBidi"/>
                <w:sz w:val="24"/>
                <w:szCs w:val="24"/>
                <w:rtl/>
                <w:lang w:bidi="fa-IR"/>
              </w:rPr>
            </w:pPr>
            <w:r>
              <w:rPr>
                <w:rFonts w:asciiTheme="majorBidi" w:hAnsiTheme="majorBidi" w:hint="cs"/>
                <w:sz w:val="24"/>
                <w:szCs w:val="24"/>
                <w:rtl/>
                <w:lang w:bidi="fa-IR"/>
              </w:rPr>
              <w:t>12</w:t>
            </w:r>
          </w:p>
        </w:tc>
      </w:tr>
      <w:tr w:rsidR="0057052E" w14:paraId="199A7FF9" w14:textId="77777777" w:rsidTr="0057052E">
        <w:tc>
          <w:tcPr>
            <w:tcW w:w="481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218B47A2" w14:textId="767017BD" w:rsidR="0057052E" w:rsidRPr="007C6F08" w:rsidRDefault="000979A7" w:rsidP="0057052E">
            <w:pPr>
              <w:bidi/>
              <w:jc w:val="both"/>
              <w:rPr>
                <w:rFonts w:asciiTheme="majorBidi" w:hAnsiTheme="majorBidi"/>
                <w:sz w:val="24"/>
                <w:szCs w:val="24"/>
                <w:rtl/>
                <w:lang w:bidi="fa-IR"/>
              </w:rPr>
            </w:pPr>
            <w:r>
              <w:rPr>
                <w:rFonts w:asciiTheme="majorBidi" w:hAnsiTheme="majorBidi" w:hint="cs"/>
                <w:sz w:val="24"/>
                <w:szCs w:val="24"/>
                <w:rtl/>
                <w:lang w:bidi="fa-IR"/>
              </w:rPr>
              <w:t>کپشن شکل‌ها و جدول‌ها</w:t>
            </w:r>
          </w:p>
        </w:tc>
        <w:tc>
          <w:tcPr>
            <w:tcW w:w="481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7747D3EF" w14:textId="4C1A62C3" w:rsidR="0057052E" w:rsidRPr="007C6F08" w:rsidRDefault="000979A7" w:rsidP="0057052E">
            <w:pPr>
              <w:bidi/>
              <w:jc w:val="both"/>
              <w:rPr>
                <w:rFonts w:asciiTheme="majorBidi" w:hAnsiTheme="majorBidi"/>
                <w:sz w:val="24"/>
                <w:szCs w:val="24"/>
                <w:rtl/>
                <w:lang w:bidi="fa-IR"/>
              </w:rPr>
            </w:pPr>
            <w:r>
              <w:rPr>
                <w:rFonts w:asciiTheme="majorBidi" w:hAnsiTheme="majorBidi" w:hint="cs"/>
                <w:sz w:val="24"/>
                <w:szCs w:val="24"/>
                <w:rtl/>
                <w:lang w:bidi="fa-IR"/>
              </w:rPr>
              <w:t>12</w:t>
            </w:r>
          </w:p>
        </w:tc>
      </w:tr>
      <w:tr w:rsidR="0057052E" w14:paraId="5C0F4435" w14:textId="77777777" w:rsidTr="00F903A5">
        <w:tc>
          <w:tcPr>
            <w:tcW w:w="4814" w:type="dxa"/>
            <w:tcBorders>
              <w:top w:val="single" w:sz="4" w:space="0" w:color="ED7D31" w:themeColor="accent2"/>
              <w:left w:val="single" w:sz="4" w:space="0" w:color="ED7D31" w:themeColor="accent2"/>
              <w:bottom w:val="thickThinSmallGap" w:sz="18" w:space="0" w:color="ED7D31" w:themeColor="accent2"/>
              <w:right w:val="single" w:sz="4" w:space="0" w:color="ED7D31" w:themeColor="accent2"/>
            </w:tcBorders>
          </w:tcPr>
          <w:p w14:paraId="1C009ABB" w14:textId="2D465B07" w:rsidR="0057052E" w:rsidRPr="007C6F08" w:rsidRDefault="000979A7" w:rsidP="0057052E">
            <w:pPr>
              <w:bidi/>
              <w:jc w:val="both"/>
              <w:rPr>
                <w:rFonts w:asciiTheme="majorBidi" w:hAnsiTheme="majorBidi"/>
                <w:sz w:val="24"/>
                <w:szCs w:val="24"/>
                <w:rtl/>
                <w:lang w:bidi="fa-IR"/>
              </w:rPr>
            </w:pPr>
            <w:r>
              <w:rPr>
                <w:rFonts w:asciiTheme="majorBidi" w:hAnsiTheme="majorBidi" w:hint="cs"/>
                <w:sz w:val="24"/>
                <w:szCs w:val="24"/>
                <w:rtl/>
                <w:lang w:bidi="fa-IR"/>
              </w:rPr>
              <w:t>مراجع</w:t>
            </w:r>
          </w:p>
        </w:tc>
        <w:tc>
          <w:tcPr>
            <w:tcW w:w="4815" w:type="dxa"/>
            <w:tcBorders>
              <w:top w:val="single" w:sz="4" w:space="0" w:color="ED7D31" w:themeColor="accent2"/>
              <w:left w:val="single" w:sz="4" w:space="0" w:color="ED7D31" w:themeColor="accent2"/>
              <w:bottom w:val="thickThinSmallGap" w:sz="18" w:space="0" w:color="ED7D31" w:themeColor="accent2"/>
              <w:right w:val="single" w:sz="4" w:space="0" w:color="ED7D31" w:themeColor="accent2"/>
            </w:tcBorders>
          </w:tcPr>
          <w:p w14:paraId="5E3CC2EF" w14:textId="31C1017F" w:rsidR="0057052E" w:rsidRPr="007C6F08" w:rsidRDefault="000979A7" w:rsidP="0057052E">
            <w:pPr>
              <w:bidi/>
              <w:jc w:val="both"/>
              <w:rPr>
                <w:rFonts w:asciiTheme="majorBidi" w:hAnsiTheme="majorBidi"/>
                <w:sz w:val="24"/>
                <w:szCs w:val="24"/>
                <w:rtl/>
                <w:lang w:bidi="fa-IR"/>
              </w:rPr>
            </w:pPr>
            <w:r>
              <w:rPr>
                <w:rFonts w:asciiTheme="majorBidi" w:hAnsiTheme="majorBidi" w:hint="cs"/>
                <w:sz w:val="24"/>
                <w:szCs w:val="24"/>
                <w:rtl/>
                <w:lang w:bidi="fa-IR"/>
              </w:rPr>
              <w:t>11</w:t>
            </w:r>
          </w:p>
        </w:tc>
      </w:tr>
    </w:tbl>
    <w:p w14:paraId="549E4358" w14:textId="6AB3764A" w:rsidR="00B72471" w:rsidRPr="00200C53" w:rsidRDefault="00B72471" w:rsidP="00EF4A7B">
      <w:pPr>
        <w:bidi/>
        <w:spacing w:before="160"/>
        <w:jc w:val="both"/>
        <w:rPr>
          <w:rFonts w:asciiTheme="majorBidi" w:hAnsiTheme="majorBidi"/>
          <w:rtl/>
          <w:lang w:bidi="fa-IR"/>
        </w:rPr>
      </w:pPr>
    </w:p>
    <w:tbl>
      <w:tblPr>
        <w:tblStyle w:val="TableGrid"/>
        <w:bidiVisual/>
        <w:tblW w:w="0" w:type="auto"/>
        <w:tblLook w:val="04A0" w:firstRow="1" w:lastRow="0" w:firstColumn="1" w:lastColumn="0" w:noHBand="0" w:noVBand="1"/>
      </w:tblPr>
      <w:tblGrid>
        <w:gridCol w:w="9629"/>
      </w:tblGrid>
      <w:tr w:rsidR="00B72471" w14:paraId="30C9F1AA" w14:textId="77777777" w:rsidTr="00B72471">
        <w:tc>
          <w:tcPr>
            <w:tcW w:w="962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083D3FEC" w14:textId="524B36B6" w:rsidR="00B72471" w:rsidRPr="00B72471" w:rsidRDefault="00B72471" w:rsidP="00B72471">
            <w:pPr>
              <w:bidi/>
              <w:spacing w:before="120" w:after="120"/>
              <w:jc w:val="center"/>
              <w:rPr>
                <w:rFonts w:asciiTheme="majorBidi" w:hAnsiTheme="majorBidi"/>
                <w:sz w:val="20"/>
                <w:szCs w:val="20"/>
                <w:rtl/>
                <w:lang w:bidi="fa-IR"/>
              </w:rPr>
            </w:pPr>
            <w:r>
              <w:rPr>
                <w:rFonts w:asciiTheme="majorBidi" w:hAnsiTheme="majorBidi"/>
                <w:noProof/>
                <w:lang w:bidi="fa-IR"/>
              </w:rPr>
              <w:drawing>
                <wp:inline distT="0" distB="0" distL="0" distR="0" wp14:anchorId="2A7ED14A" wp14:editId="5E2FD04F">
                  <wp:extent cx="5688000" cy="2844293"/>
                  <wp:effectExtent l="0" t="0" r="8255" b="0"/>
                  <wp:docPr id="11159151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915140" name="Picture 1115915140"/>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88000" cy="2844293"/>
                          </a:xfrm>
                          <a:prstGeom prst="rect">
                            <a:avLst/>
                          </a:prstGeom>
                        </pic:spPr>
                      </pic:pic>
                    </a:graphicData>
                  </a:graphic>
                </wp:inline>
              </w:drawing>
            </w:r>
          </w:p>
        </w:tc>
      </w:tr>
      <w:tr w:rsidR="00B72471" w14:paraId="5AA118FD" w14:textId="77777777" w:rsidTr="00F903A5">
        <w:tc>
          <w:tcPr>
            <w:tcW w:w="962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4E48D1B0" w14:textId="04D20561" w:rsidR="00B72471" w:rsidRPr="00F903A5" w:rsidRDefault="00B72471" w:rsidP="00F903A5">
            <w:pPr>
              <w:bidi/>
              <w:jc w:val="center"/>
              <w:rPr>
                <w:rFonts w:asciiTheme="majorBidi" w:hAnsiTheme="majorBidi"/>
                <w:b/>
                <w:bCs/>
                <w:sz w:val="24"/>
                <w:szCs w:val="24"/>
                <w:rtl/>
                <w:lang w:bidi="fa-IR"/>
              </w:rPr>
            </w:pPr>
            <w:r w:rsidRPr="00F903A5">
              <w:rPr>
                <w:rFonts w:asciiTheme="majorBidi" w:hAnsiTheme="majorBidi" w:hint="cs"/>
                <w:b/>
                <w:bCs/>
                <w:sz w:val="24"/>
                <w:szCs w:val="24"/>
                <w:rtl/>
                <w:lang w:bidi="fa-IR"/>
              </w:rPr>
              <w:t>شکل 1: سامانه برق خورشیدی تحت مطالعه.</w:t>
            </w:r>
          </w:p>
        </w:tc>
      </w:tr>
    </w:tbl>
    <w:p w14:paraId="6C9124BA" w14:textId="3C88EA7B" w:rsidR="00B72471" w:rsidRPr="00B72471" w:rsidRDefault="00B72471" w:rsidP="00B72471">
      <w:pPr>
        <w:bidi/>
        <w:spacing w:before="400"/>
        <w:rPr>
          <w:b/>
          <w:bCs/>
          <w:rtl/>
        </w:rPr>
      </w:pPr>
      <w:r w:rsidRPr="00B72471">
        <w:rPr>
          <w:rFonts w:hint="cs"/>
          <w:b/>
          <w:bCs/>
          <w:rtl/>
        </w:rPr>
        <w:t>5- یادآوری چند نکته</w:t>
      </w:r>
    </w:p>
    <w:p w14:paraId="173AE70A" w14:textId="77777777" w:rsidR="00B72471" w:rsidRPr="005979CE" w:rsidRDefault="00B72471" w:rsidP="00B72471">
      <w:pPr>
        <w:pStyle w:val="ListParagraph"/>
        <w:numPr>
          <w:ilvl w:val="0"/>
          <w:numId w:val="1"/>
        </w:numPr>
        <w:bidi/>
      </w:pPr>
      <w:r w:rsidRPr="005979CE">
        <w:rPr>
          <w:rFonts w:hint="cs"/>
          <w:rtl/>
        </w:rPr>
        <w:t>از شماره گذاری صفحات خودداری کنید.</w:t>
      </w:r>
    </w:p>
    <w:p w14:paraId="49BE1AA9" w14:textId="1A4C31C8" w:rsidR="00B72471" w:rsidRPr="00E14281" w:rsidRDefault="00B72471" w:rsidP="00B72471">
      <w:pPr>
        <w:pStyle w:val="ListParagraph"/>
        <w:numPr>
          <w:ilvl w:val="0"/>
          <w:numId w:val="1"/>
        </w:numPr>
        <w:bidi/>
        <w:rPr>
          <w:rFonts w:asciiTheme="majorBidi" w:hAnsiTheme="majorBidi"/>
        </w:rPr>
      </w:pPr>
      <w:r w:rsidRPr="005979CE">
        <w:rPr>
          <w:rFonts w:hint="cs"/>
          <w:rtl/>
        </w:rPr>
        <w:t xml:space="preserve">اعداد را فارسی تایپ نمایید. جهت </w:t>
      </w:r>
      <w:r w:rsidRPr="00E14281">
        <w:rPr>
          <w:rFonts w:asciiTheme="majorBidi" w:hAnsiTheme="majorBidi"/>
          <w:rtl/>
        </w:rPr>
        <w:t>فارسی کردن اعداد در فایل</w:t>
      </w:r>
      <w:r w:rsidRPr="00E14281">
        <w:rPr>
          <w:rFonts w:asciiTheme="majorBidi" w:hAnsiTheme="majorBidi"/>
        </w:rPr>
        <w:t xml:space="preserve"> </w:t>
      </w:r>
      <w:r w:rsidR="00E14281">
        <w:rPr>
          <w:rFonts w:asciiTheme="majorBidi" w:hAnsiTheme="majorBidi" w:hint="cs"/>
          <w:rtl/>
          <w:lang w:bidi="fa-IR"/>
        </w:rPr>
        <w:t xml:space="preserve">ورد </w:t>
      </w:r>
      <w:r w:rsidRPr="00E14281">
        <w:rPr>
          <w:rFonts w:asciiTheme="majorBidi" w:hAnsiTheme="majorBidi"/>
          <w:rtl/>
        </w:rPr>
        <w:t xml:space="preserve">در بخش </w:t>
      </w:r>
      <w:r w:rsidRPr="00E14281">
        <w:rPr>
          <w:rFonts w:asciiTheme="majorBidi" w:hAnsiTheme="majorBidi"/>
          <w:sz w:val="24"/>
          <w:szCs w:val="24"/>
        </w:rPr>
        <w:t>Option/ Advance/ Show</w:t>
      </w:r>
      <w:r w:rsidRPr="00E14281">
        <w:rPr>
          <w:rFonts w:asciiTheme="majorBidi" w:hAnsiTheme="majorBidi"/>
          <w:sz w:val="24"/>
          <w:szCs w:val="24"/>
          <w:rtl/>
        </w:rPr>
        <w:t xml:space="preserve"> </w:t>
      </w:r>
      <w:r w:rsidRPr="00E14281">
        <w:rPr>
          <w:rFonts w:asciiTheme="majorBidi" w:hAnsiTheme="majorBidi"/>
          <w:sz w:val="24"/>
          <w:szCs w:val="24"/>
        </w:rPr>
        <w:t>document content</w:t>
      </w:r>
      <w:r w:rsidRPr="00E14281">
        <w:rPr>
          <w:rFonts w:asciiTheme="majorBidi" w:hAnsiTheme="majorBidi"/>
          <w:rtl/>
        </w:rPr>
        <w:t xml:space="preserve">، گزینه </w:t>
      </w:r>
      <w:r w:rsidRPr="00E14281">
        <w:rPr>
          <w:rFonts w:asciiTheme="majorBidi" w:hAnsiTheme="majorBidi"/>
          <w:sz w:val="24"/>
          <w:szCs w:val="24"/>
        </w:rPr>
        <w:t>Numeral</w:t>
      </w:r>
      <w:r w:rsidRPr="00E14281">
        <w:rPr>
          <w:rFonts w:asciiTheme="majorBidi" w:hAnsiTheme="majorBidi"/>
          <w:rtl/>
        </w:rPr>
        <w:t xml:space="preserve"> را در حالت </w:t>
      </w:r>
      <w:r w:rsidRPr="00E14281">
        <w:rPr>
          <w:rFonts w:asciiTheme="majorBidi" w:hAnsiTheme="majorBidi"/>
          <w:sz w:val="24"/>
          <w:szCs w:val="24"/>
        </w:rPr>
        <w:t>context</w:t>
      </w:r>
      <w:r w:rsidRPr="00E14281">
        <w:rPr>
          <w:rFonts w:asciiTheme="majorBidi" w:hAnsiTheme="majorBidi"/>
          <w:rtl/>
        </w:rPr>
        <w:t xml:space="preserve"> قرار دهید.</w:t>
      </w:r>
    </w:p>
    <w:p w14:paraId="1D11AFCC" w14:textId="1DBA9935" w:rsidR="00B72471" w:rsidRPr="00E14281" w:rsidRDefault="00B72471" w:rsidP="00B72471">
      <w:pPr>
        <w:pStyle w:val="ListParagraph"/>
        <w:numPr>
          <w:ilvl w:val="0"/>
          <w:numId w:val="1"/>
        </w:numPr>
        <w:bidi/>
        <w:rPr>
          <w:rFonts w:asciiTheme="majorBidi" w:hAnsiTheme="majorBidi"/>
        </w:rPr>
      </w:pPr>
      <w:r w:rsidRPr="00E14281">
        <w:rPr>
          <w:rFonts w:asciiTheme="majorBidi" w:hAnsiTheme="majorBidi"/>
          <w:rtl/>
        </w:rPr>
        <w:t xml:space="preserve">بین واحد و عدد یک فاصله قرار دهید. (مثال: </w:t>
      </w:r>
      <w:r w:rsidR="00E14281">
        <w:rPr>
          <w:rFonts w:asciiTheme="majorBidi" w:hAnsiTheme="majorBidi"/>
        </w:rPr>
        <w:t>kV</w:t>
      </w:r>
      <w:r w:rsidRPr="00E14281">
        <w:rPr>
          <w:rFonts w:asciiTheme="majorBidi" w:hAnsiTheme="majorBidi"/>
          <w:rtl/>
        </w:rPr>
        <w:t xml:space="preserve"> </w:t>
      </w:r>
      <w:r w:rsidR="00E14281">
        <w:rPr>
          <w:rFonts w:asciiTheme="majorBidi" w:hAnsiTheme="majorBidi" w:hint="cs"/>
          <w:rtl/>
        </w:rPr>
        <w:t>400</w:t>
      </w:r>
      <w:r w:rsidRPr="00E14281">
        <w:rPr>
          <w:rFonts w:asciiTheme="majorBidi" w:hAnsiTheme="majorBidi"/>
          <w:rtl/>
        </w:rPr>
        <w:t>).</w:t>
      </w:r>
    </w:p>
    <w:p w14:paraId="4A91D5E3" w14:textId="77777777" w:rsidR="00B72471" w:rsidRDefault="00B72471" w:rsidP="00B72471">
      <w:pPr>
        <w:pStyle w:val="ListParagraph"/>
        <w:numPr>
          <w:ilvl w:val="0"/>
          <w:numId w:val="1"/>
        </w:numPr>
        <w:bidi/>
      </w:pPr>
      <w:r w:rsidRPr="00E14281">
        <w:rPr>
          <w:rFonts w:asciiTheme="majorBidi" w:hAnsiTheme="majorBidi"/>
          <w:rtl/>
        </w:rPr>
        <w:lastRenderedPageBreak/>
        <w:t>بین حرف (عدد) و پرانتز فاصله قرار داده نشود</w:t>
      </w:r>
      <w:r w:rsidRPr="005979CE">
        <w:rPr>
          <w:rFonts w:hint="cs"/>
          <w:rtl/>
        </w:rPr>
        <w:t>.</w:t>
      </w:r>
    </w:p>
    <w:p w14:paraId="2A40FECB" w14:textId="728D493D" w:rsidR="00734A07" w:rsidRDefault="00734A07" w:rsidP="00734A07">
      <w:pPr>
        <w:pStyle w:val="ListParagraph"/>
        <w:numPr>
          <w:ilvl w:val="0"/>
          <w:numId w:val="1"/>
        </w:numPr>
        <w:bidi/>
      </w:pPr>
      <w:r>
        <w:rPr>
          <w:rFonts w:hint="cs"/>
          <w:rtl/>
        </w:rPr>
        <w:t xml:space="preserve">واحدها </w:t>
      </w:r>
      <w:r w:rsidR="00936126">
        <w:rPr>
          <w:rFonts w:hint="cs"/>
          <w:rtl/>
        </w:rPr>
        <w:t>ح</w:t>
      </w:r>
      <w:r>
        <w:rPr>
          <w:rFonts w:hint="cs"/>
          <w:rtl/>
        </w:rPr>
        <w:t xml:space="preserve">تما به‌صورت لاتین نوشته شوند ( مثلا </w:t>
      </w:r>
      <w:proofErr w:type="spellStart"/>
      <w:r w:rsidRPr="00734A07">
        <w:rPr>
          <w:rFonts w:asciiTheme="majorBidi" w:hAnsiTheme="majorBidi" w:cstheme="majorBidi"/>
        </w:rPr>
        <w:t>ms</w:t>
      </w:r>
      <w:proofErr w:type="spellEnd"/>
      <w:r>
        <w:rPr>
          <w:rFonts w:hint="cs"/>
          <w:rtl/>
          <w:lang w:bidi="fa-IR"/>
        </w:rPr>
        <w:t xml:space="preserve"> 20 یا </w:t>
      </w:r>
      <w:r w:rsidRPr="00734A07">
        <w:rPr>
          <w:rFonts w:asciiTheme="majorBidi" w:hAnsiTheme="majorBidi" w:cstheme="majorBidi"/>
          <w:lang w:bidi="fa-IR"/>
        </w:rPr>
        <w:t>kV</w:t>
      </w:r>
      <w:r>
        <w:rPr>
          <w:rFonts w:hint="cs"/>
          <w:rtl/>
          <w:lang w:bidi="fa-IR"/>
        </w:rPr>
        <w:t xml:space="preserve"> 100)</w:t>
      </w:r>
    </w:p>
    <w:p w14:paraId="06B25AF1" w14:textId="256D7F70" w:rsidR="00B24CEC" w:rsidRDefault="00B24CEC" w:rsidP="00B24CEC">
      <w:pPr>
        <w:pStyle w:val="ListParagraph"/>
        <w:numPr>
          <w:ilvl w:val="0"/>
          <w:numId w:val="1"/>
        </w:numPr>
        <w:bidi/>
      </w:pPr>
      <w:r>
        <w:rPr>
          <w:rFonts w:hint="cs"/>
          <w:rtl/>
          <w:lang w:bidi="fa-IR"/>
        </w:rPr>
        <w:t>آخرین بخش مقاله، بخش نتیجه</w:t>
      </w:r>
      <w:r>
        <w:rPr>
          <w:rFonts w:hint="eastAsia"/>
          <w:rtl/>
          <w:lang w:bidi="fa-IR"/>
        </w:rPr>
        <w:t>‌</w:t>
      </w:r>
      <w:r>
        <w:rPr>
          <w:rFonts w:hint="cs"/>
          <w:rtl/>
          <w:lang w:bidi="fa-IR"/>
        </w:rPr>
        <w:t>گیری است که در آن به بیان کمی و کیفی نتیجه پژوهش به‌طور مفصل پرداخته می‌شود.</w:t>
      </w:r>
    </w:p>
    <w:p w14:paraId="5436EE87" w14:textId="5BFBED92" w:rsidR="00B24CEC" w:rsidRPr="005979CE" w:rsidRDefault="00B24CEC" w:rsidP="00B24CEC">
      <w:pPr>
        <w:pStyle w:val="ListParagraph"/>
        <w:numPr>
          <w:ilvl w:val="0"/>
          <w:numId w:val="1"/>
        </w:numPr>
        <w:bidi/>
      </w:pPr>
      <w:r>
        <w:rPr>
          <w:rFonts w:hint="cs"/>
          <w:rtl/>
          <w:lang w:bidi="fa-IR"/>
        </w:rPr>
        <w:t>رعایت درج فاصله و نیم</w:t>
      </w:r>
      <w:r>
        <w:rPr>
          <w:rFonts w:hint="eastAsia"/>
          <w:rtl/>
          <w:lang w:bidi="fa-IR"/>
        </w:rPr>
        <w:t>‌</w:t>
      </w:r>
      <w:r>
        <w:rPr>
          <w:rFonts w:hint="cs"/>
          <w:rtl/>
          <w:lang w:bidi="fa-IR"/>
        </w:rPr>
        <w:t>فاصله در متن الزامی است و به زیبایی و خوانایی آن کمک می‌کند.</w:t>
      </w:r>
    </w:p>
    <w:p w14:paraId="15A81743" w14:textId="0BE2A178" w:rsidR="00B72471" w:rsidRPr="00B72471" w:rsidRDefault="00B72471" w:rsidP="00B72471">
      <w:pPr>
        <w:bidi/>
        <w:spacing w:before="400"/>
        <w:jc w:val="both"/>
        <w:rPr>
          <w:rFonts w:asciiTheme="majorBidi" w:hAnsiTheme="majorBidi"/>
          <w:b/>
          <w:bCs/>
          <w:rtl/>
          <w:lang w:bidi="fa-IR"/>
        </w:rPr>
      </w:pPr>
      <w:r w:rsidRPr="00B72471">
        <w:rPr>
          <w:rFonts w:asciiTheme="majorBidi" w:hAnsiTheme="majorBidi" w:hint="cs"/>
          <w:b/>
          <w:bCs/>
          <w:rtl/>
          <w:lang w:bidi="fa-IR"/>
        </w:rPr>
        <w:t>6- درج مراجع</w:t>
      </w:r>
    </w:p>
    <w:p w14:paraId="29656E06" w14:textId="590F26DB" w:rsidR="00802342" w:rsidRDefault="00B72471" w:rsidP="00EF4A7B">
      <w:pPr>
        <w:bidi/>
        <w:spacing w:before="160"/>
        <w:jc w:val="both"/>
        <w:rPr>
          <w:rFonts w:ascii="Shabnam FD" w:hAnsi="Shabnam FD"/>
          <w:rtl/>
          <w:lang w:bidi="fa-IR"/>
        </w:rPr>
      </w:pPr>
      <w:r w:rsidRPr="00C913A6">
        <w:rPr>
          <w:rFonts w:ascii="Shabnam FD" w:hAnsi="Shabnam FD"/>
          <w:rtl/>
          <w:lang w:bidi="fa-IR"/>
        </w:rPr>
        <w:t>بخش مراجع در انتهاي مقاله قرار مي‌گيرد و عنوان آن داراي شماره نيست.</w:t>
      </w:r>
      <w:r w:rsidR="00C913A6">
        <w:rPr>
          <w:rFonts w:ascii="Shabnam FD" w:hAnsi="Shabnam FD" w:hint="cs"/>
          <w:rtl/>
          <w:lang w:bidi="fa-IR"/>
        </w:rPr>
        <w:t xml:space="preserve"> </w:t>
      </w:r>
      <w:r w:rsidR="00C913A6" w:rsidRPr="00C913A6">
        <w:rPr>
          <w:rFonts w:ascii="Shabnam FD" w:hAnsi="Shabnam FD"/>
          <w:rtl/>
          <w:lang w:bidi="fa-IR"/>
        </w:rPr>
        <w:t>کل</w:t>
      </w:r>
      <w:r w:rsidR="00C913A6" w:rsidRPr="00C913A6">
        <w:rPr>
          <w:rFonts w:ascii="Shabnam FD" w:hAnsi="Shabnam FD" w:hint="cs"/>
          <w:rtl/>
          <w:lang w:bidi="fa-IR"/>
        </w:rPr>
        <w:t>ی</w:t>
      </w:r>
      <w:r w:rsidR="00C913A6" w:rsidRPr="00C913A6">
        <w:rPr>
          <w:rFonts w:ascii="Shabnam FD" w:hAnsi="Shabnam FD" w:hint="eastAsia"/>
          <w:rtl/>
          <w:lang w:bidi="fa-IR"/>
        </w:rPr>
        <w:t>ه</w:t>
      </w:r>
      <w:r w:rsidR="00C913A6" w:rsidRPr="00C913A6">
        <w:rPr>
          <w:rFonts w:ascii="Shabnam FD" w:hAnsi="Shabnam FD"/>
          <w:rtl/>
          <w:lang w:bidi="fa-IR"/>
        </w:rPr>
        <w:t xml:space="preserve"> مراجع با</w:t>
      </w:r>
      <w:r w:rsidR="00C913A6" w:rsidRPr="00C913A6">
        <w:rPr>
          <w:rFonts w:ascii="Shabnam FD" w:hAnsi="Shabnam FD" w:hint="cs"/>
          <w:rtl/>
          <w:lang w:bidi="fa-IR"/>
        </w:rPr>
        <w:t>ی</w:t>
      </w:r>
      <w:r w:rsidR="00C913A6" w:rsidRPr="00C913A6">
        <w:rPr>
          <w:rFonts w:ascii="Shabnam FD" w:hAnsi="Shabnam FD" w:hint="eastAsia"/>
          <w:rtl/>
          <w:lang w:bidi="fa-IR"/>
        </w:rPr>
        <w:t>د</w:t>
      </w:r>
      <w:r w:rsidR="00C913A6" w:rsidRPr="00C913A6">
        <w:rPr>
          <w:rFonts w:ascii="Shabnam FD" w:hAnsi="Shabnam FD"/>
          <w:rtl/>
          <w:lang w:bidi="fa-IR"/>
        </w:rPr>
        <w:t xml:space="preserve"> به</w:t>
      </w:r>
      <w:r w:rsidR="00C913A6">
        <w:rPr>
          <w:rFonts w:ascii="Calibri" w:hAnsi="Calibri" w:cs="Calibri" w:hint="cs"/>
          <w:rtl/>
          <w:lang w:bidi="fa-IR"/>
        </w:rPr>
        <w:t>‌</w:t>
      </w:r>
      <w:r w:rsidR="00C913A6" w:rsidRPr="00C913A6">
        <w:rPr>
          <w:rFonts w:ascii="Shabnam FD" w:hAnsi="Shabnam FD" w:hint="cs"/>
          <w:rtl/>
          <w:lang w:bidi="fa-IR"/>
        </w:rPr>
        <w:t>صورت</w:t>
      </w:r>
      <w:r w:rsidR="00C913A6" w:rsidRPr="00C913A6">
        <w:rPr>
          <w:rFonts w:ascii="Shabnam FD" w:hAnsi="Shabnam FD"/>
          <w:rtl/>
          <w:lang w:bidi="fa-IR"/>
        </w:rPr>
        <w:t xml:space="preserve"> </w:t>
      </w:r>
      <w:r w:rsidR="00C913A6" w:rsidRPr="00C913A6">
        <w:rPr>
          <w:rFonts w:ascii="Shabnam FD" w:hAnsi="Shabnam FD" w:hint="cs"/>
          <w:rtl/>
          <w:lang w:bidi="fa-IR"/>
        </w:rPr>
        <w:t>لاتی</w:t>
      </w:r>
      <w:r w:rsidR="00C913A6" w:rsidRPr="00C913A6">
        <w:rPr>
          <w:rFonts w:ascii="Shabnam FD" w:hAnsi="Shabnam FD" w:hint="eastAsia"/>
          <w:rtl/>
          <w:lang w:bidi="fa-IR"/>
        </w:rPr>
        <w:t>ن</w:t>
      </w:r>
      <w:r w:rsidR="00C913A6" w:rsidRPr="00C913A6">
        <w:rPr>
          <w:rFonts w:ascii="Shabnam FD" w:hAnsi="Shabnam FD"/>
          <w:rtl/>
          <w:lang w:bidi="fa-IR"/>
        </w:rPr>
        <w:t xml:space="preserve"> نوشته شوند. اسام</w:t>
      </w:r>
      <w:r w:rsidR="00C913A6" w:rsidRPr="00C913A6">
        <w:rPr>
          <w:rFonts w:ascii="Shabnam FD" w:hAnsi="Shabnam FD" w:hint="cs"/>
          <w:rtl/>
          <w:lang w:bidi="fa-IR"/>
        </w:rPr>
        <w:t>ی</w:t>
      </w:r>
      <w:r w:rsidR="00C913A6" w:rsidRPr="00C913A6">
        <w:rPr>
          <w:rFonts w:ascii="Shabnam FD" w:hAnsi="Shabnam FD"/>
          <w:rtl/>
          <w:lang w:bidi="fa-IR"/>
        </w:rPr>
        <w:t xml:space="preserve"> کل</w:t>
      </w:r>
      <w:r w:rsidR="00C913A6" w:rsidRPr="00C913A6">
        <w:rPr>
          <w:rFonts w:ascii="Shabnam FD" w:hAnsi="Shabnam FD" w:hint="cs"/>
          <w:rtl/>
          <w:lang w:bidi="fa-IR"/>
        </w:rPr>
        <w:t>ی</w:t>
      </w:r>
      <w:r w:rsidR="00C913A6" w:rsidRPr="00C913A6">
        <w:rPr>
          <w:rFonts w:ascii="Shabnam FD" w:hAnsi="Shabnam FD" w:hint="eastAsia"/>
          <w:rtl/>
          <w:lang w:bidi="fa-IR"/>
        </w:rPr>
        <w:t>ه</w:t>
      </w:r>
      <w:r w:rsidR="00C913A6" w:rsidRPr="00C913A6">
        <w:rPr>
          <w:rFonts w:ascii="Shabnam FD" w:hAnsi="Shabnam FD"/>
          <w:rtl/>
          <w:lang w:bidi="fa-IR"/>
        </w:rPr>
        <w:t xml:space="preserve"> نو</w:t>
      </w:r>
      <w:r w:rsidR="00C913A6" w:rsidRPr="00C913A6">
        <w:rPr>
          <w:rFonts w:ascii="Shabnam FD" w:hAnsi="Shabnam FD" w:hint="cs"/>
          <w:rtl/>
          <w:lang w:bidi="fa-IR"/>
        </w:rPr>
        <w:t>ی</w:t>
      </w:r>
      <w:r w:rsidR="00C913A6" w:rsidRPr="00C913A6">
        <w:rPr>
          <w:rFonts w:ascii="Shabnam FD" w:hAnsi="Shabnam FD" w:hint="eastAsia"/>
          <w:rtl/>
          <w:lang w:bidi="fa-IR"/>
        </w:rPr>
        <w:t>سندگان</w:t>
      </w:r>
      <w:r w:rsidR="00C913A6" w:rsidRPr="00C913A6">
        <w:rPr>
          <w:rFonts w:ascii="Shabnam FD" w:hAnsi="Shabnam FD"/>
          <w:rtl/>
          <w:lang w:bidi="fa-IR"/>
        </w:rPr>
        <w:t xml:space="preserve"> مقاله با</w:t>
      </w:r>
      <w:r w:rsidR="00C913A6" w:rsidRPr="00C913A6">
        <w:rPr>
          <w:rFonts w:ascii="Shabnam FD" w:hAnsi="Shabnam FD" w:hint="cs"/>
          <w:rtl/>
          <w:lang w:bidi="fa-IR"/>
        </w:rPr>
        <w:t>ی</w:t>
      </w:r>
      <w:r w:rsidR="00C913A6" w:rsidRPr="00C913A6">
        <w:rPr>
          <w:rFonts w:ascii="Shabnam FD" w:hAnsi="Shabnam FD" w:hint="eastAsia"/>
          <w:rtl/>
          <w:lang w:bidi="fa-IR"/>
        </w:rPr>
        <w:t>د</w:t>
      </w:r>
      <w:r w:rsidR="00C913A6" w:rsidRPr="00C913A6">
        <w:rPr>
          <w:rFonts w:ascii="Shabnam FD" w:hAnsi="Shabnam FD"/>
          <w:rtl/>
          <w:lang w:bidi="fa-IR"/>
        </w:rPr>
        <w:t xml:space="preserve"> آورده شود. نام به صورت مخفف و نام خانوادگ</w:t>
      </w:r>
      <w:r w:rsidR="00C913A6" w:rsidRPr="00C913A6">
        <w:rPr>
          <w:rFonts w:ascii="Shabnam FD" w:hAnsi="Shabnam FD" w:hint="cs"/>
          <w:rtl/>
          <w:lang w:bidi="fa-IR"/>
        </w:rPr>
        <w:t>ی</w:t>
      </w:r>
      <w:r w:rsidR="00C913A6" w:rsidRPr="00C913A6">
        <w:rPr>
          <w:rFonts w:ascii="Shabnam FD" w:hAnsi="Shabnam FD"/>
          <w:rtl/>
          <w:lang w:bidi="fa-IR"/>
        </w:rPr>
        <w:t xml:space="preserve"> به صورت کامل برا</w:t>
      </w:r>
      <w:r w:rsidR="00C913A6" w:rsidRPr="00C913A6">
        <w:rPr>
          <w:rFonts w:ascii="Shabnam FD" w:hAnsi="Shabnam FD" w:hint="cs"/>
          <w:rtl/>
          <w:lang w:bidi="fa-IR"/>
        </w:rPr>
        <w:t>ی</w:t>
      </w:r>
      <w:r w:rsidR="00C913A6" w:rsidRPr="00C913A6">
        <w:rPr>
          <w:rFonts w:ascii="Shabnam FD" w:hAnsi="Shabnam FD"/>
          <w:rtl/>
          <w:lang w:bidi="fa-IR"/>
        </w:rPr>
        <w:t xml:space="preserve"> مراجع آورده شود. به</w:t>
      </w:r>
      <w:r w:rsidR="00C913A6">
        <w:rPr>
          <w:rFonts w:ascii="Calibri" w:hAnsi="Calibri" w:cs="Calibri" w:hint="cs"/>
          <w:rtl/>
          <w:lang w:bidi="fa-IR"/>
        </w:rPr>
        <w:t>‌</w:t>
      </w:r>
      <w:r w:rsidR="00C913A6" w:rsidRPr="00C913A6">
        <w:rPr>
          <w:rFonts w:ascii="Shabnam FD" w:hAnsi="Shabnam FD" w:hint="cs"/>
          <w:rtl/>
          <w:lang w:bidi="fa-IR"/>
        </w:rPr>
        <w:t>عنوان</w:t>
      </w:r>
      <w:r w:rsidR="00C913A6" w:rsidRPr="00C913A6">
        <w:rPr>
          <w:rFonts w:ascii="Shabnam FD" w:hAnsi="Shabnam FD"/>
          <w:rtl/>
          <w:lang w:bidi="fa-IR"/>
        </w:rPr>
        <w:t xml:space="preserve"> </w:t>
      </w:r>
      <w:r w:rsidR="00C913A6" w:rsidRPr="00C913A6">
        <w:rPr>
          <w:rFonts w:ascii="Shabnam FD" w:hAnsi="Shabnam FD" w:hint="cs"/>
          <w:rtl/>
          <w:lang w:bidi="fa-IR"/>
        </w:rPr>
        <w:t>نمونه</w:t>
      </w:r>
      <w:r w:rsidR="00C913A6" w:rsidRPr="00C913A6">
        <w:rPr>
          <w:rFonts w:ascii="Shabnam FD" w:hAnsi="Shabnam FD"/>
          <w:rtl/>
          <w:lang w:bidi="fa-IR"/>
        </w:rPr>
        <w:t xml:space="preserve"> </w:t>
      </w:r>
      <w:r w:rsidR="00C913A6" w:rsidRPr="00C913A6">
        <w:rPr>
          <w:rFonts w:ascii="Shabnam FD" w:hAnsi="Shabnam FD" w:hint="cs"/>
          <w:rtl/>
          <w:lang w:bidi="fa-IR"/>
        </w:rPr>
        <w:t>مرجع</w:t>
      </w:r>
      <w:r w:rsidR="00C913A6">
        <w:rPr>
          <w:rFonts w:ascii="Calibri" w:hAnsi="Calibri" w:cs="Calibri" w:hint="cs"/>
          <w:rtl/>
          <w:lang w:bidi="fa-IR"/>
        </w:rPr>
        <w:t>‌</w:t>
      </w:r>
      <w:r w:rsidR="00C913A6" w:rsidRPr="00C913A6">
        <w:rPr>
          <w:rFonts w:ascii="Shabnam FD" w:hAnsi="Shabnam FD" w:hint="cs"/>
          <w:rtl/>
          <w:lang w:bidi="fa-IR"/>
        </w:rPr>
        <w:t>های</w:t>
      </w:r>
      <w:r w:rsidR="00C913A6" w:rsidRPr="00C913A6">
        <w:rPr>
          <w:rFonts w:ascii="Shabnam FD" w:hAnsi="Shabnam FD"/>
          <w:rtl/>
          <w:lang w:bidi="fa-IR"/>
        </w:rPr>
        <w:t xml:space="preserve"> [1] و [2] از مجله هستند. در مراجع کنفرانس با</w:t>
      </w:r>
      <w:r w:rsidR="00C913A6" w:rsidRPr="00C913A6">
        <w:rPr>
          <w:rFonts w:ascii="Shabnam FD" w:hAnsi="Shabnam FD" w:hint="cs"/>
          <w:rtl/>
          <w:lang w:bidi="fa-IR"/>
        </w:rPr>
        <w:t>ی</w:t>
      </w:r>
      <w:r w:rsidR="00C913A6" w:rsidRPr="00C913A6">
        <w:rPr>
          <w:rFonts w:ascii="Shabnam FD" w:hAnsi="Shabnam FD" w:hint="eastAsia"/>
          <w:rtl/>
          <w:lang w:bidi="fa-IR"/>
        </w:rPr>
        <w:t>د</w:t>
      </w:r>
      <w:r w:rsidR="00C913A6" w:rsidRPr="00C913A6">
        <w:rPr>
          <w:rFonts w:ascii="Shabnam FD" w:hAnsi="Shabnam FD"/>
          <w:rtl/>
          <w:lang w:bidi="fa-IR"/>
        </w:rPr>
        <w:t xml:space="preserve"> نام کشور برگزار</w:t>
      </w:r>
      <w:r w:rsidR="00C913A6" w:rsidRPr="00C913A6">
        <w:rPr>
          <w:rFonts w:ascii="Shabnam FD" w:hAnsi="Shabnam FD" w:hint="cs"/>
          <w:rtl/>
          <w:lang w:bidi="fa-IR"/>
        </w:rPr>
        <w:t>ی</w:t>
      </w:r>
      <w:r w:rsidR="00C913A6" w:rsidRPr="00C913A6">
        <w:rPr>
          <w:rFonts w:ascii="Shabnam FD" w:hAnsi="Shabnam FD"/>
          <w:rtl/>
          <w:lang w:bidi="fa-IR"/>
        </w:rPr>
        <w:t xml:space="preserve"> ن</w:t>
      </w:r>
      <w:r w:rsidR="00C913A6" w:rsidRPr="00C913A6">
        <w:rPr>
          <w:rFonts w:ascii="Shabnam FD" w:hAnsi="Shabnam FD" w:hint="cs"/>
          <w:rtl/>
          <w:lang w:bidi="fa-IR"/>
        </w:rPr>
        <w:t>ی</w:t>
      </w:r>
      <w:r w:rsidR="00C913A6" w:rsidRPr="00C913A6">
        <w:rPr>
          <w:rFonts w:ascii="Shabnam FD" w:hAnsi="Shabnam FD" w:hint="eastAsia"/>
          <w:rtl/>
          <w:lang w:bidi="fa-IR"/>
        </w:rPr>
        <w:t>ز</w:t>
      </w:r>
      <w:r w:rsidR="00C913A6" w:rsidRPr="00C913A6">
        <w:rPr>
          <w:rFonts w:ascii="Shabnam FD" w:hAnsi="Shabnam FD"/>
          <w:rtl/>
          <w:lang w:bidi="fa-IR"/>
        </w:rPr>
        <w:t xml:space="preserve"> آورده شود [4</w:t>
      </w:r>
      <w:r w:rsidR="00C913A6" w:rsidRPr="00C913A6">
        <w:rPr>
          <w:rFonts w:ascii="Shabnam FD" w:hAnsi="Shabnam FD" w:hint="eastAsia"/>
          <w:rtl/>
          <w:lang w:bidi="fa-IR"/>
        </w:rPr>
        <w:t>،</w:t>
      </w:r>
      <w:r w:rsidR="00C913A6" w:rsidRPr="00C913A6">
        <w:rPr>
          <w:rFonts w:ascii="Shabnam FD" w:hAnsi="Shabnam FD"/>
          <w:rtl/>
          <w:lang w:bidi="fa-IR"/>
        </w:rPr>
        <w:t>3]. برا</w:t>
      </w:r>
      <w:r w:rsidR="00C913A6" w:rsidRPr="00C913A6">
        <w:rPr>
          <w:rFonts w:ascii="Shabnam FD" w:hAnsi="Shabnam FD" w:hint="cs"/>
          <w:rtl/>
          <w:lang w:bidi="fa-IR"/>
        </w:rPr>
        <w:t>ی</w:t>
      </w:r>
      <w:r w:rsidR="00C913A6" w:rsidRPr="00C913A6">
        <w:rPr>
          <w:rFonts w:ascii="Shabnam FD" w:hAnsi="Shabnam FD"/>
          <w:rtl/>
          <w:lang w:bidi="fa-IR"/>
        </w:rPr>
        <w:t xml:space="preserve"> کروشه از کل</w:t>
      </w:r>
      <w:r w:rsidR="00C913A6" w:rsidRPr="00C913A6">
        <w:rPr>
          <w:rFonts w:ascii="Shabnam FD" w:hAnsi="Shabnam FD" w:hint="cs"/>
          <w:rtl/>
          <w:lang w:bidi="fa-IR"/>
        </w:rPr>
        <w:t>ی</w:t>
      </w:r>
      <w:r w:rsidR="00C913A6" w:rsidRPr="00C913A6">
        <w:rPr>
          <w:rFonts w:ascii="Shabnam FD" w:hAnsi="Shabnam FD" w:hint="eastAsia"/>
          <w:rtl/>
          <w:lang w:bidi="fa-IR"/>
        </w:rPr>
        <w:t>دها</w:t>
      </w:r>
      <w:r w:rsidR="00C913A6" w:rsidRPr="00C913A6">
        <w:rPr>
          <w:rFonts w:ascii="Shabnam FD" w:hAnsi="Shabnam FD" w:hint="cs"/>
          <w:rtl/>
          <w:lang w:bidi="fa-IR"/>
        </w:rPr>
        <w:t>ی</w:t>
      </w:r>
      <w:r w:rsidR="00C913A6" w:rsidRPr="00C913A6">
        <w:rPr>
          <w:rFonts w:ascii="Shabnam FD" w:hAnsi="Shabnam FD"/>
          <w:rtl/>
          <w:lang w:bidi="fa-IR"/>
        </w:rPr>
        <w:t xml:space="preserve"> کوتاه استفاده کن</w:t>
      </w:r>
      <w:r w:rsidR="00C913A6" w:rsidRPr="00C913A6">
        <w:rPr>
          <w:rFonts w:ascii="Shabnam FD" w:hAnsi="Shabnam FD" w:hint="cs"/>
          <w:rtl/>
          <w:lang w:bidi="fa-IR"/>
        </w:rPr>
        <w:t>ی</w:t>
      </w:r>
      <w:r w:rsidR="00C913A6" w:rsidRPr="00C913A6">
        <w:rPr>
          <w:rFonts w:ascii="Shabnam FD" w:hAnsi="Shabnam FD" w:hint="eastAsia"/>
          <w:rtl/>
          <w:lang w:bidi="fa-IR"/>
        </w:rPr>
        <w:t>د</w:t>
      </w:r>
      <w:r w:rsidR="00C913A6" w:rsidRPr="00C913A6">
        <w:rPr>
          <w:rFonts w:ascii="Shabnam FD" w:hAnsi="Shabnam FD"/>
          <w:rtl/>
          <w:lang w:bidi="fa-IR"/>
        </w:rPr>
        <w:t xml:space="preserve"> و قلم را تغ</w:t>
      </w:r>
      <w:r w:rsidR="00C913A6" w:rsidRPr="00C913A6">
        <w:rPr>
          <w:rFonts w:ascii="Shabnam FD" w:hAnsi="Shabnam FD" w:hint="cs"/>
          <w:rtl/>
          <w:lang w:bidi="fa-IR"/>
        </w:rPr>
        <w:t>یی</w:t>
      </w:r>
      <w:r w:rsidR="00C913A6" w:rsidRPr="00C913A6">
        <w:rPr>
          <w:rFonts w:ascii="Shabnam FD" w:hAnsi="Shabnam FD" w:hint="eastAsia"/>
          <w:rtl/>
          <w:lang w:bidi="fa-IR"/>
        </w:rPr>
        <w:t>ر</w:t>
      </w:r>
      <w:r w:rsidR="00C913A6" w:rsidRPr="00C913A6">
        <w:rPr>
          <w:rFonts w:ascii="Shabnam FD" w:hAnsi="Shabnam FD"/>
          <w:rtl/>
          <w:lang w:bidi="fa-IR"/>
        </w:rPr>
        <w:t xml:space="preserve"> نده</w:t>
      </w:r>
      <w:r w:rsidR="00C913A6" w:rsidRPr="00C913A6">
        <w:rPr>
          <w:rFonts w:ascii="Shabnam FD" w:hAnsi="Shabnam FD" w:hint="cs"/>
          <w:rtl/>
          <w:lang w:bidi="fa-IR"/>
        </w:rPr>
        <w:t>ی</w:t>
      </w:r>
      <w:r w:rsidR="00C913A6" w:rsidRPr="00C913A6">
        <w:rPr>
          <w:rFonts w:ascii="Shabnam FD" w:hAnsi="Shabnam FD" w:hint="eastAsia"/>
          <w:rtl/>
          <w:lang w:bidi="fa-IR"/>
        </w:rPr>
        <w:t>د</w:t>
      </w:r>
      <w:r w:rsidR="00C913A6" w:rsidRPr="00C913A6">
        <w:rPr>
          <w:rFonts w:ascii="Shabnam FD" w:hAnsi="Shabnam FD"/>
          <w:rtl/>
          <w:lang w:bidi="fa-IR"/>
        </w:rPr>
        <w:t>. حرف اول در عنوان مقاله با</w:t>
      </w:r>
      <w:r w:rsidR="00C913A6" w:rsidRPr="00C913A6">
        <w:rPr>
          <w:rFonts w:ascii="Shabnam FD" w:hAnsi="Shabnam FD" w:hint="cs"/>
          <w:rtl/>
          <w:lang w:bidi="fa-IR"/>
        </w:rPr>
        <w:t>ی</w:t>
      </w:r>
      <w:r w:rsidR="00C913A6" w:rsidRPr="00C913A6">
        <w:rPr>
          <w:rFonts w:ascii="Shabnam FD" w:hAnsi="Shabnam FD" w:hint="eastAsia"/>
          <w:rtl/>
          <w:lang w:bidi="fa-IR"/>
        </w:rPr>
        <w:t>د</w:t>
      </w:r>
      <w:r w:rsidR="00C913A6" w:rsidRPr="00C913A6">
        <w:rPr>
          <w:rFonts w:ascii="Shabnam FD" w:hAnsi="Shabnam FD"/>
          <w:rtl/>
          <w:lang w:bidi="fa-IR"/>
        </w:rPr>
        <w:t xml:space="preserve"> بزرگ انتخاب شود و بق</w:t>
      </w:r>
      <w:r w:rsidR="00C913A6" w:rsidRPr="00C913A6">
        <w:rPr>
          <w:rFonts w:ascii="Shabnam FD" w:hAnsi="Shabnam FD" w:hint="cs"/>
          <w:rtl/>
          <w:lang w:bidi="fa-IR"/>
        </w:rPr>
        <w:t>ی</w:t>
      </w:r>
      <w:r w:rsidR="00C913A6" w:rsidRPr="00C913A6">
        <w:rPr>
          <w:rFonts w:ascii="Shabnam FD" w:hAnsi="Shabnam FD" w:hint="eastAsia"/>
          <w:rtl/>
          <w:lang w:bidi="fa-IR"/>
        </w:rPr>
        <w:t>ه</w:t>
      </w:r>
      <w:r w:rsidR="00C913A6" w:rsidRPr="00C913A6">
        <w:rPr>
          <w:rFonts w:ascii="Shabnam FD" w:hAnsi="Shabnam FD"/>
          <w:rtl/>
          <w:lang w:bidi="fa-IR"/>
        </w:rPr>
        <w:t xml:space="preserve"> حروف به</w:t>
      </w:r>
      <w:r w:rsidR="00C913A6">
        <w:rPr>
          <w:rFonts w:ascii="Calibri" w:hAnsi="Calibri" w:cs="Calibri" w:hint="cs"/>
          <w:rtl/>
          <w:lang w:bidi="fa-IR"/>
        </w:rPr>
        <w:t>‌</w:t>
      </w:r>
      <w:r w:rsidR="00C913A6" w:rsidRPr="00C913A6">
        <w:rPr>
          <w:rFonts w:ascii="Shabnam FD" w:hAnsi="Shabnam FD" w:hint="cs"/>
          <w:rtl/>
          <w:lang w:bidi="fa-IR"/>
        </w:rPr>
        <w:t>صورت</w:t>
      </w:r>
      <w:r w:rsidR="00C913A6" w:rsidRPr="00C913A6">
        <w:rPr>
          <w:rFonts w:ascii="Shabnam FD" w:hAnsi="Shabnam FD"/>
          <w:rtl/>
          <w:lang w:bidi="fa-IR"/>
        </w:rPr>
        <w:t xml:space="preserve"> </w:t>
      </w:r>
      <w:r w:rsidR="00C913A6" w:rsidRPr="00C913A6">
        <w:rPr>
          <w:rFonts w:ascii="Shabnam FD" w:hAnsi="Shabnam FD" w:hint="cs"/>
          <w:rtl/>
          <w:lang w:bidi="fa-IR"/>
        </w:rPr>
        <w:t>کوچک</w:t>
      </w:r>
      <w:r w:rsidR="00C913A6" w:rsidRPr="00C913A6">
        <w:rPr>
          <w:rFonts w:ascii="Shabnam FD" w:hAnsi="Shabnam FD"/>
          <w:rtl/>
          <w:lang w:bidi="fa-IR"/>
        </w:rPr>
        <w:t xml:space="preserve"> </w:t>
      </w:r>
      <w:r w:rsidR="00C913A6" w:rsidRPr="00C913A6">
        <w:rPr>
          <w:rFonts w:ascii="Shabnam FD" w:hAnsi="Shabnam FD" w:hint="cs"/>
          <w:rtl/>
          <w:lang w:bidi="fa-IR"/>
        </w:rPr>
        <w:t>آورده</w:t>
      </w:r>
      <w:r w:rsidR="00C913A6" w:rsidRPr="00C913A6">
        <w:rPr>
          <w:rFonts w:ascii="Shabnam FD" w:hAnsi="Shabnam FD"/>
          <w:rtl/>
          <w:lang w:bidi="fa-IR"/>
        </w:rPr>
        <w:t xml:space="preserve"> </w:t>
      </w:r>
      <w:r w:rsidR="00C913A6" w:rsidRPr="00C913A6">
        <w:rPr>
          <w:rFonts w:ascii="Shabnam FD" w:hAnsi="Shabnam FD" w:hint="cs"/>
          <w:rtl/>
          <w:lang w:bidi="fa-IR"/>
        </w:rPr>
        <w:t>شود</w:t>
      </w:r>
      <w:r w:rsidR="00C913A6" w:rsidRPr="00C913A6">
        <w:rPr>
          <w:rFonts w:ascii="Shabnam FD" w:hAnsi="Shabnam FD"/>
          <w:rtl/>
          <w:lang w:bidi="fa-IR"/>
        </w:rPr>
        <w:t xml:space="preserve"> </w:t>
      </w:r>
      <w:r w:rsidR="00C913A6" w:rsidRPr="00C913A6">
        <w:rPr>
          <w:rFonts w:ascii="Shabnam FD" w:hAnsi="Shabnam FD" w:hint="cs"/>
          <w:rtl/>
          <w:lang w:bidi="fa-IR"/>
        </w:rPr>
        <w:t>به</w:t>
      </w:r>
      <w:r w:rsidR="00C913A6" w:rsidRPr="00C913A6">
        <w:rPr>
          <w:rFonts w:ascii="Shabnam FD" w:hAnsi="Shabnam FD"/>
          <w:rtl/>
          <w:lang w:bidi="fa-IR"/>
        </w:rPr>
        <w:t xml:space="preserve"> </w:t>
      </w:r>
      <w:r w:rsidR="00C913A6" w:rsidRPr="00C913A6">
        <w:rPr>
          <w:rFonts w:ascii="Shabnam FD" w:hAnsi="Shabnam FD" w:hint="cs"/>
          <w:rtl/>
          <w:lang w:bidi="fa-IR"/>
        </w:rPr>
        <w:t>جز</w:t>
      </w:r>
      <w:r w:rsidR="00C913A6" w:rsidRPr="00C913A6">
        <w:rPr>
          <w:rFonts w:ascii="Shabnam FD" w:hAnsi="Shabnam FD"/>
          <w:rtl/>
          <w:lang w:bidi="fa-IR"/>
        </w:rPr>
        <w:t xml:space="preserve"> </w:t>
      </w:r>
      <w:r w:rsidR="00C913A6" w:rsidRPr="00C913A6">
        <w:rPr>
          <w:rFonts w:ascii="Shabnam FD" w:hAnsi="Shabnam FD" w:hint="cs"/>
          <w:rtl/>
          <w:lang w:bidi="fa-IR"/>
        </w:rPr>
        <w:t>مواردی</w:t>
      </w:r>
      <w:r w:rsidR="00C913A6" w:rsidRPr="00C913A6">
        <w:rPr>
          <w:rFonts w:ascii="Shabnam FD" w:hAnsi="Shabnam FD"/>
          <w:rtl/>
          <w:lang w:bidi="fa-IR"/>
        </w:rPr>
        <w:t xml:space="preserve"> که اصطلاح است [6،5]. مقاله</w:t>
      </w:r>
      <w:r w:rsidR="00C913A6">
        <w:rPr>
          <w:rFonts w:ascii="Shabnam FD" w:hAnsi="Shabnam FD" w:hint="cs"/>
          <w:rtl/>
          <w:lang w:bidi="fa-IR"/>
        </w:rPr>
        <w:t>‌</w:t>
      </w:r>
      <w:r w:rsidR="00C913A6" w:rsidRPr="00C913A6">
        <w:rPr>
          <w:rFonts w:ascii="Shabnam FD" w:hAnsi="Shabnam FD"/>
          <w:rtl/>
          <w:lang w:bidi="fa-IR"/>
        </w:rPr>
        <w:t>ها</w:t>
      </w:r>
      <w:r w:rsidR="00C913A6" w:rsidRPr="00C913A6">
        <w:rPr>
          <w:rFonts w:ascii="Shabnam FD" w:hAnsi="Shabnam FD" w:hint="cs"/>
          <w:rtl/>
          <w:lang w:bidi="fa-IR"/>
        </w:rPr>
        <w:t>یی</w:t>
      </w:r>
      <w:r w:rsidR="00C913A6" w:rsidRPr="00C913A6">
        <w:rPr>
          <w:rFonts w:ascii="Shabnam FD" w:hAnsi="Shabnam FD"/>
          <w:rtl/>
          <w:lang w:bidi="fa-IR"/>
        </w:rPr>
        <w:t xml:space="preserve"> که در مراجع فارس</w:t>
      </w:r>
      <w:r w:rsidR="00C913A6" w:rsidRPr="00C913A6">
        <w:rPr>
          <w:rFonts w:ascii="Shabnam FD" w:hAnsi="Shabnam FD" w:hint="cs"/>
          <w:rtl/>
          <w:lang w:bidi="fa-IR"/>
        </w:rPr>
        <w:t>ی</w:t>
      </w:r>
      <w:r w:rsidR="00C913A6" w:rsidRPr="00C913A6">
        <w:rPr>
          <w:rFonts w:ascii="Shabnam FD" w:hAnsi="Shabnam FD"/>
          <w:rtl/>
          <w:lang w:bidi="fa-IR"/>
        </w:rPr>
        <w:t xml:space="preserve"> آمده به صورت لات</w:t>
      </w:r>
      <w:r w:rsidR="00C913A6" w:rsidRPr="00C913A6">
        <w:rPr>
          <w:rFonts w:ascii="Shabnam FD" w:hAnsi="Shabnam FD" w:hint="cs"/>
          <w:rtl/>
          <w:lang w:bidi="fa-IR"/>
        </w:rPr>
        <w:t>ی</w:t>
      </w:r>
      <w:r w:rsidR="00C913A6" w:rsidRPr="00C913A6">
        <w:rPr>
          <w:rFonts w:ascii="Shabnam FD" w:hAnsi="Shabnam FD" w:hint="eastAsia"/>
          <w:rtl/>
          <w:lang w:bidi="fa-IR"/>
        </w:rPr>
        <w:t>ن</w:t>
      </w:r>
      <w:r w:rsidR="00C913A6" w:rsidRPr="00C913A6">
        <w:rPr>
          <w:rFonts w:ascii="Shabnam FD" w:hAnsi="Shabnam FD"/>
          <w:rtl/>
          <w:lang w:bidi="fa-IR"/>
        </w:rPr>
        <w:t xml:space="preserve"> آورده شوند مانند مراجع [7] </w:t>
      </w:r>
      <w:r w:rsidR="00C913A6" w:rsidRPr="00C913A6">
        <w:rPr>
          <w:rFonts w:ascii="Shabnam FD" w:hAnsi="Shabnam FD" w:hint="eastAsia"/>
          <w:rtl/>
          <w:lang w:bidi="fa-IR"/>
        </w:rPr>
        <w:t>و</w:t>
      </w:r>
      <w:r w:rsidR="00C913A6" w:rsidRPr="00C913A6">
        <w:rPr>
          <w:rFonts w:ascii="Shabnam FD" w:hAnsi="Shabnam FD"/>
          <w:rtl/>
          <w:lang w:bidi="fa-IR"/>
        </w:rPr>
        <w:t xml:space="preserve"> [8]. همچن</w:t>
      </w:r>
      <w:r w:rsidR="00C913A6" w:rsidRPr="00C913A6">
        <w:rPr>
          <w:rFonts w:ascii="Shabnam FD" w:hAnsi="Shabnam FD" w:hint="cs"/>
          <w:rtl/>
          <w:lang w:bidi="fa-IR"/>
        </w:rPr>
        <w:t>ی</w:t>
      </w:r>
      <w:r w:rsidR="00C913A6" w:rsidRPr="00C913A6">
        <w:rPr>
          <w:rFonts w:ascii="Shabnam FD" w:hAnsi="Shabnam FD" w:hint="eastAsia"/>
          <w:rtl/>
          <w:lang w:bidi="fa-IR"/>
        </w:rPr>
        <w:t>ن</w:t>
      </w:r>
      <w:r w:rsidR="00C913A6" w:rsidRPr="00C913A6">
        <w:rPr>
          <w:rFonts w:ascii="Shabnam FD" w:hAnsi="Shabnam FD"/>
          <w:rtl/>
          <w:lang w:bidi="fa-IR"/>
        </w:rPr>
        <w:t xml:space="preserve"> م</w:t>
      </w:r>
      <w:r w:rsidR="00C913A6" w:rsidRPr="00C913A6">
        <w:rPr>
          <w:rFonts w:ascii="Shabnam FD" w:hAnsi="Shabnam FD" w:hint="cs"/>
          <w:rtl/>
          <w:lang w:bidi="fa-IR"/>
        </w:rPr>
        <w:t>ی</w:t>
      </w:r>
      <w:r w:rsidR="00C913A6">
        <w:rPr>
          <w:rFonts w:ascii="Calibri" w:hAnsi="Calibri" w:cs="Calibri" w:hint="cs"/>
          <w:rtl/>
          <w:lang w:bidi="fa-IR"/>
        </w:rPr>
        <w:t>‌</w:t>
      </w:r>
      <w:r w:rsidR="00C913A6" w:rsidRPr="00C913A6">
        <w:rPr>
          <w:rFonts w:ascii="Shabnam FD" w:hAnsi="Shabnam FD" w:hint="cs"/>
          <w:rtl/>
          <w:lang w:bidi="fa-IR"/>
        </w:rPr>
        <w:t>توانی</w:t>
      </w:r>
      <w:r w:rsidR="00C913A6" w:rsidRPr="00C913A6">
        <w:rPr>
          <w:rFonts w:ascii="Shabnam FD" w:hAnsi="Shabnam FD" w:hint="eastAsia"/>
          <w:rtl/>
          <w:lang w:bidi="fa-IR"/>
        </w:rPr>
        <w:t>د</w:t>
      </w:r>
      <w:r w:rsidR="00C913A6" w:rsidRPr="00C913A6">
        <w:rPr>
          <w:rFonts w:ascii="Shabnam FD" w:hAnsi="Shabnam FD"/>
          <w:rtl/>
          <w:lang w:bidi="fa-IR"/>
        </w:rPr>
        <w:t xml:space="preserve"> از کتاب به عنوان مرجع استفاده نما</w:t>
      </w:r>
      <w:r w:rsidR="00C913A6" w:rsidRPr="00C913A6">
        <w:rPr>
          <w:rFonts w:ascii="Shabnam FD" w:hAnsi="Shabnam FD" w:hint="cs"/>
          <w:rtl/>
          <w:lang w:bidi="fa-IR"/>
        </w:rPr>
        <w:t>یی</w:t>
      </w:r>
      <w:r w:rsidR="00C913A6" w:rsidRPr="00C913A6">
        <w:rPr>
          <w:rFonts w:ascii="Shabnam FD" w:hAnsi="Shabnam FD" w:hint="eastAsia"/>
          <w:rtl/>
          <w:lang w:bidi="fa-IR"/>
        </w:rPr>
        <w:t>د</w:t>
      </w:r>
      <w:r w:rsidR="00C913A6" w:rsidRPr="00C913A6">
        <w:rPr>
          <w:rFonts w:ascii="Shabnam FD" w:hAnsi="Shabnam FD"/>
          <w:rtl/>
          <w:lang w:bidi="fa-IR"/>
        </w:rPr>
        <w:t>. در زمان استفاده از کتاب به</w:t>
      </w:r>
      <w:r w:rsidR="00C913A6">
        <w:rPr>
          <w:rFonts w:ascii="Calibri" w:hAnsi="Calibri" w:cs="Calibri" w:hint="cs"/>
          <w:rtl/>
          <w:lang w:bidi="fa-IR"/>
        </w:rPr>
        <w:t>‌</w:t>
      </w:r>
      <w:r w:rsidR="00C913A6" w:rsidRPr="00C913A6">
        <w:rPr>
          <w:rFonts w:ascii="Shabnam FD" w:hAnsi="Shabnam FD" w:hint="cs"/>
          <w:rtl/>
          <w:lang w:bidi="fa-IR"/>
        </w:rPr>
        <w:t>عنوان</w:t>
      </w:r>
      <w:r w:rsidR="00C913A6" w:rsidRPr="00C913A6">
        <w:rPr>
          <w:rFonts w:ascii="Shabnam FD" w:hAnsi="Shabnam FD"/>
          <w:rtl/>
          <w:lang w:bidi="fa-IR"/>
        </w:rPr>
        <w:t xml:space="preserve"> </w:t>
      </w:r>
      <w:r w:rsidR="00C913A6" w:rsidRPr="00C913A6">
        <w:rPr>
          <w:rFonts w:ascii="Shabnam FD" w:hAnsi="Shabnam FD" w:hint="cs"/>
          <w:rtl/>
          <w:lang w:bidi="fa-IR"/>
        </w:rPr>
        <w:t>مرجع</w:t>
      </w:r>
      <w:r w:rsidR="00C913A6" w:rsidRPr="00C913A6">
        <w:rPr>
          <w:rFonts w:ascii="Shabnam FD" w:hAnsi="Shabnam FD"/>
          <w:rtl/>
          <w:lang w:bidi="fa-IR"/>
        </w:rPr>
        <w:t xml:space="preserve"> </w:t>
      </w:r>
      <w:r w:rsidR="00C913A6" w:rsidRPr="00C913A6">
        <w:rPr>
          <w:rFonts w:ascii="Shabnam FD" w:hAnsi="Shabnam FD" w:hint="cs"/>
          <w:rtl/>
          <w:lang w:bidi="fa-IR"/>
        </w:rPr>
        <w:t>لازم</w:t>
      </w:r>
      <w:r w:rsidR="00C913A6" w:rsidRPr="00C913A6">
        <w:rPr>
          <w:rFonts w:ascii="Shabnam FD" w:hAnsi="Shabnam FD"/>
          <w:rtl/>
          <w:lang w:bidi="fa-IR"/>
        </w:rPr>
        <w:t xml:space="preserve"> </w:t>
      </w:r>
      <w:r w:rsidR="00C913A6" w:rsidRPr="00C913A6">
        <w:rPr>
          <w:rFonts w:ascii="Shabnam FD" w:hAnsi="Shabnam FD" w:hint="cs"/>
          <w:rtl/>
          <w:lang w:bidi="fa-IR"/>
        </w:rPr>
        <w:t>است</w:t>
      </w:r>
      <w:r w:rsidR="00C913A6" w:rsidRPr="00C913A6">
        <w:rPr>
          <w:rFonts w:ascii="Shabnam FD" w:hAnsi="Shabnam FD"/>
          <w:rtl/>
          <w:lang w:bidi="fa-IR"/>
        </w:rPr>
        <w:t xml:space="preserve"> </w:t>
      </w:r>
      <w:r w:rsidR="00C913A6" w:rsidRPr="00C913A6">
        <w:rPr>
          <w:rFonts w:ascii="Shabnam FD" w:hAnsi="Shabnam FD" w:hint="cs"/>
          <w:rtl/>
          <w:lang w:bidi="fa-IR"/>
        </w:rPr>
        <w:t>نوبت</w:t>
      </w:r>
      <w:r w:rsidR="00C913A6" w:rsidRPr="00C913A6">
        <w:rPr>
          <w:rFonts w:ascii="Shabnam FD" w:hAnsi="Shabnam FD"/>
          <w:rtl/>
          <w:lang w:bidi="fa-IR"/>
        </w:rPr>
        <w:t xml:space="preserve"> </w:t>
      </w:r>
      <w:r w:rsidR="00C913A6" w:rsidRPr="00C913A6">
        <w:rPr>
          <w:rFonts w:ascii="Shabnam FD" w:hAnsi="Shabnam FD" w:hint="cs"/>
          <w:rtl/>
          <w:lang w:bidi="fa-IR"/>
        </w:rPr>
        <w:t>چاپ،</w:t>
      </w:r>
      <w:r w:rsidR="00C913A6" w:rsidRPr="00C913A6">
        <w:rPr>
          <w:rFonts w:ascii="Shabnam FD" w:hAnsi="Shabnam FD"/>
          <w:rtl/>
          <w:lang w:bidi="fa-IR"/>
        </w:rPr>
        <w:t xml:space="preserve"> </w:t>
      </w:r>
      <w:r w:rsidR="00C913A6" w:rsidRPr="00C913A6">
        <w:rPr>
          <w:rFonts w:ascii="Shabnam FD" w:hAnsi="Shabnam FD" w:hint="cs"/>
          <w:rtl/>
          <w:lang w:bidi="fa-IR"/>
        </w:rPr>
        <w:t>عنوان</w:t>
      </w:r>
      <w:r w:rsidR="00C913A6" w:rsidRPr="00C913A6">
        <w:rPr>
          <w:rFonts w:ascii="Shabnam FD" w:hAnsi="Shabnam FD"/>
          <w:rtl/>
          <w:lang w:bidi="fa-IR"/>
        </w:rPr>
        <w:t xml:space="preserve"> </w:t>
      </w:r>
      <w:r w:rsidR="00C913A6" w:rsidRPr="00C913A6">
        <w:rPr>
          <w:rFonts w:ascii="Shabnam FD" w:hAnsi="Shabnam FD" w:hint="cs"/>
          <w:rtl/>
          <w:lang w:bidi="fa-IR"/>
        </w:rPr>
        <w:t>کتاب،</w:t>
      </w:r>
      <w:r w:rsidR="00C913A6" w:rsidRPr="00C913A6">
        <w:rPr>
          <w:rFonts w:ascii="Shabnam FD" w:hAnsi="Shabnam FD"/>
          <w:rtl/>
          <w:lang w:bidi="fa-IR"/>
        </w:rPr>
        <w:t xml:space="preserve"> </w:t>
      </w:r>
      <w:r w:rsidR="00C913A6" w:rsidRPr="00C913A6">
        <w:rPr>
          <w:rFonts w:ascii="Shabnam FD" w:hAnsi="Shabnam FD" w:hint="cs"/>
          <w:rtl/>
          <w:lang w:bidi="fa-IR"/>
        </w:rPr>
        <w:t>اسامی</w:t>
      </w:r>
      <w:r w:rsidR="00C913A6" w:rsidRPr="00C913A6">
        <w:rPr>
          <w:rFonts w:ascii="Shabnam FD" w:hAnsi="Shabnam FD"/>
          <w:rtl/>
          <w:lang w:bidi="fa-IR"/>
        </w:rPr>
        <w:t xml:space="preserve"> همه نو</w:t>
      </w:r>
      <w:r w:rsidR="00C913A6" w:rsidRPr="00C913A6">
        <w:rPr>
          <w:rFonts w:ascii="Shabnam FD" w:hAnsi="Shabnam FD" w:hint="cs"/>
          <w:rtl/>
          <w:lang w:bidi="fa-IR"/>
        </w:rPr>
        <w:t>ی</w:t>
      </w:r>
      <w:r w:rsidR="00C913A6" w:rsidRPr="00C913A6">
        <w:rPr>
          <w:rFonts w:ascii="Shabnam FD" w:hAnsi="Shabnam FD" w:hint="eastAsia"/>
          <w:rtl/>
          <w:lang w:bidi="fa-IR"/>
        </w:rPr>
        <w:t>سندگان</w:t>
      </w:r>
      <w:r w:rsidR="00C913A6" w:rsidRPr="00C913A6">
        <w:rPr>
          <w:rFonts w:ascii="Shabnam FD" w:hAnsi="Shabnam FD"/>
          <w:rtl/>
          <w:lang w:bidi="fa-IR"/>
        </w:rPr>
        <w:t xml:space="preserve"> و ناشر آورده شود [10،9].</w:t>
      </w:r>
      <w:r w:rsidR="00C913A6">
        <w:rPr>
          <w:rFonts w:ascii="Shabnam FD" w:hAnsi="Shabnam FD" w:hint="cs"/>
          <w:rtl/>
          <w:lang w:bidi="fa-IR"/>
        </w:rPr>
        <w:t xml:space="preserve"> </w:t>
      </w:r>
      <w:r w:rsidR="00C913A6" w:rsidRPr="00C913A6">
        <w:rPr>
          <w:rFonts w:ascii="Shabnam FD" w:hAnsi="Shabnam FD"/>
          <w:rtl/>
          <w:lang w:bidi="fa-IR"/>
        </w:rPr>
        <w:t>براي ارجاع به يك مرجع تنها از شماره آن در داخل يك جفت قلاب استفاده كنيد و برا</w:t>
      </w:r>
      <w:r w:rsidR="00C913A6" w:rsidRPr="00C913A6">
        <w:rPr>
          <w:rFonts w:ascii="Shabnam FD" w:hAnsi="Shabnam FD" w:hint="cs"/>
          <w:rtl/>
          <w:lang w:bidi="fa-IR"/>
        </w:rPr>
        <w:t>ی</w:t>
      </w:r>
      <w:r w:rsidR="00C913A6" w:rsidRPr="00C913A6">
        <w:rPr>
          <w:rFonts w:ascii="Shabnam FD" w:hAnsi="Shabnam FD"/>
          <w:rtl/>
          <w:lang w:bidi="fa-IR"/>
        </w:rPr>
        <w:t xml:space="preserve"> ارجاع به چند مرجع از کاما استفاده کن</w:t>
      </w:r>
      <w:r w:rsidR="00C913A6" w:rsidRPr="00C913A6">
        <w:rPr>
          <w:rFonts w:ascii="Shabnam FD" w:hAnsi="Shabnam FD" w:hint="cs"/>
          <w:rtl/>
          <w:lang w:bidi="fa-IR"/>
        </w:rPr>
        <w:t>ی</w:t>
      </w:r>
      <w:r w:rsidR="00C913A6" w:rsidRPr="00C913A6">
        <w:rPr>
          <w:rFonts w:ascii="Shabnam FD" w:hAnsi="Shabnam FD" w:hint="eastAsia"/>
          <w:rtl/>
          <w:lang w:bidi="fa-IR"/>
        </w:rPr>
        <w:t>د</w:t>
      </w:r>
      <w:r w:rsidR="00C913A6" w:rsidRPr="00C913A6">
        <w:rPr>
          <w:rFonts w:ascii="Shabnam FD" w:hAnsi="Shabnam FD"/>
          <w:rtl/>
          <w:lang w:bidi="fa-IR"/>
        </w:rPr>
        <w:t>. سع</w:t>
      </w:r>
      <w:r w:rsidR="00C913A6" w:rsidRPr="00C913A6">
        <w:rPr>
          <w:rFonts w:ascii="Shabnam FD" w:hAnsi="Shabnam FD" w:hint="cs"/>
          <w:rtl/>
          <w:lang w:bidi="fa-IR"/>
        </w:rPr>
        <w:t>ی</w:t>
      </w:r>
      <w:r w:rsidR="00C913A6" w:rsidRPr="00C913A6">
        <w:rPr>
          <w:rFonts w:ascii="Shabnam FD" w:hAnsi="Shabnam FD"/>
          <w:rtl/>
          <w:lang w:bidi="fa-IR"/>
        </w:rPr>
        <w:t xml:space="preserve"> کن</w:t>
      </w:r>
      <w:r w:rsidR="00C913A6" w:rsidRPr="00C913A6">
        <w:rPr>
          <w:rFonts w:ascii="Shabnam FD" w:hAnsi="Shabnam FD" w:hint="cs"/>
          <w:rtl/>
          <w:lang w:bidi="fa-IR"/>
        </w:rPr>
        <w:t>ی</w:t>
      </w:r>
      <w:r w:rsidR="00C913A6" w:rsidRPr="00C913A6">
        <w:rPr>
          <w:rFonts w:ascii="Shabnam FD" w:hAnsi="Shabnam FD" w:hint="eastAsia"/>
          <w:rtl/>
          <w:lang w:bidi="fa-IR"/>
        </w:rPr>
        <w:t>د</w:t>
      </w:r>
      <w:r w:rsidR="00C913A6" w:rsidRPr="00C913A6">
        <w:rPr>
          <w:rFonts w:ascii="Shabnam FD" w:hAnsi="Shabnam FD"/>
          <w:rtl/>
          <w:lang w:bidi="fa-IR"/>
        </w:rPr>
        <w:t xml:space="preserve"> از آوردن تعداد مراجع ز</w:t>
      </w:r>
      <w:r w:rsidR="00C913A6" w:rsidRPr="00C913A6">
        <w:rPr>
          <w:rFonts w:ascii="Shabnam FD" w:hAnsi="Shabnam FD" w:hint="cs"/>
          <w:rtl/>
          <w:lang w:bidi="fa-IR"/>
        </w:rPr>
        <w:t>ی</w:t>
      </w:r>
      <w:r w:rsidR="00C913A6" w:rsidRPr="00C913A6">
        <w:rPr>
          <w:rFonts w:ascii="Shabnam FD" w:hAnsi="Shabnam FD" w:hint="eastAsia"/>
          <w:rtl/>
          <w:lang w:bidi="fa-IR"/>
        </w:rPr>
        <w:t>اد</w:t>
      </w:r>
      <w:r w:rsidR="00C913A6" w:rsidRPr="00C913A6">
        <w:rPr>
          <w:rFonts w:ascii="Shabnam FD" w:hAnsi="Shabnam FD"/>
          <w:rtl/>
          <w:lang w:bidi="fa-IR"/>
        </w:rPr>
        <w:t xml:space="preserve"> در [] خوددار</w:t>
      </w:r>
      <w:r w:rsidR="00C913A6" w:rsidRPr="00C913A6">
        <w:rPr>
          <w:rFonts w:ascii="Shabnam FD" w:hAnsi="Shabnam FD" w:hint="cs"/>
          <w:rtl/>
          <w:lang w:bidi="fa-IR"/>
        </w:rPr>
        <w:t>ی</w:t>
      </w:r>
      <w:r w:rsidR="00C913A6" w:rsidRPr="00C913A6">
        <w:rPr>
          <w:rFonts w:ascii="Shabnam FD" w:hAnsi="Shabnam FD"/>
          <w:rtl/>
          <w:lang w:bidi="fa-IR"/>
        </w:rPr>
        <w:t xml:space="preserve"> شود و حداکثر دو</w:t>
      </w:r>
      <w:r w:rsidR="00C913A6">
        <w:rPr>
          <w:rFonts w:ascii="Shabnam FD" w:hAnsi="Shabnam FD" w:hint="cs"/>
          <w:rtl/>
          <w:lang w:bidi="fa-IR"/>
        </w:rPr>
        <w:t xml:space="preserve"> تا سه</w:t>
      </w:r>
      <w:r w:rsidR="00C913A6" w:rsidRPr="00C913A6">
        <w:rPr>
          <w:rFonts w:ascii="Shabnam FD" w:hAnsi="Shabnam FD"/>
          <w:rtl/>
          <w:lang w:bidi="fa-IR"/>
        </w:rPr>
        <w:t xml:space="preserve"> شماره در [] آورده شود.</w:t>
      </w:r>
    </w:p>
    <w:p w14:paraId="506AC7A7" w14:textId="77777777" w:rsidR="00C913A6" w:rsidRDefault="00C913A6" w:rsidP="00C913A6">
      <w:pPr>
        <w:bidi/>
        <w:rPr>
          <w:rFonts w:ascii="Shabnam FD" w:hAnsi="Shabnam FD"/>
          <w:rtl/>
          <w:lang w:bidi="fa-IR"/>
        </w:rPr>
      </w:pPr>
    </w:p>
    <w:p w14:paraId="0D1F2FEC" w14:textId="77777777" w:rsidR="00C913A6" w:rsidRPr="00C913A6" w:rsidRDefault="00C913A6" w:rsidP="00C913A6">
      <w:pPr>
        <w:pStyle w:val="references"/>
        <w:tabs>
          <w:tab w:val="clear" w:pos="360"/>
          <w:tab w:val="num" w:pos="567"/>
        </w:tabs>
        <w:spacing w:after="0" w:line="264" w:lineRule="auto"/>
        <w:ind w:left="454" w:hanging="454"/>
        <w:rPr>
          <w:rFonts w:asciiTheme="majorBidi" w:hAnsiTheme="majorBidi" w:cstheme="majorBidi"/>
          <w:bCs/>
          <w:color w:val="000000" w:themeColor="text1"/>
          <w:sz w:val="22"/>
          <w:szCs w:val="22"/>
          <w:lang w:bidi="fa-IR"/>
        </w:rPr>
      </w:pPr>
      <w:r w:rsidRPr="00C913A6">
        <w:rPr>
          <w:rFonts w:asciiTheme="majorBidi" w:hAnsiTheme="majorBidi" w:cstheme="majorBidi"/>
          <w:color w:val="000000" w:themeColor="text1"/>
          <w:sz w:val="22"/>
          <w:szCs w:val="22"/>
          <w:shd w:val="clear" w:color="auto" w:fill="FFFFFF"/>
        </w:rPr>
        <w:t>H. Karimi, G. Shahgholian, B. Fani, I. Sadeghkhani, M. Moazzami, "A protection strategy for inverter interfaced islanded microgrids with looped configuration</w:t>
      </w:r>
      <w:r w:rsidRPr="00C913A6">
        <w:rPr>
          <w:rFonts w:asciiTheme="majorBidi" w:hAnsiTheme="majorBidi" w:cstheme="majorBidi"/>
          <w:bCs/>
          <w:color w:val="000000" w:themeColor="text1"/>
          <w:sz w:val="22"/>
          <w:szCs w:val="22"/>
          <w:lang w:bidi="fa-IR"/>
        </w:rPr>
        <w:t xml:space="preserve">", </w:t>
      </w:r>
      <w:r w:rsidRPr="00C913A6">
        <w:rPr>
          <w:rFonts w:asciiTheme="majorBidi" w:hAnsiTheme="majorBidi" w:cstheme="majorBidi"/>
          <w:color w:val="000000" w:themeColor="text1"/>
          <w:sz w:val="22"/>
          <w:szCs w:val="22"/>
          <w:shd w:val="clear" w:color="auto" w:fill="FFFFFF"/>
        </w:rPr>
        <w:t>Electrical Engineering, vol. 101, no. 3, pp. 1059-1073, Sep. 2019 (doi:</w:t>
      </w:r>
      <w:r w:rsidRPr="00C913A6">
        <w:rPr>
          <w:rFonts w:asciiTheme="majorBidi" w:hAnsiTheme="majorBidi" w:cstheme="majorBidi"/>
          <w:color w:val="000000" w:themeColor="text1"/>
          <w:spacing w:val="4"/>
          <w:sz w:val="22"/>
          <w:szCs w:val="22"/>
          <w:shd w:val="clear" w:color="auto" w:fill="FCFCFC"/>
        </w:rPr>
        <w:t>10.1007/s00202-019-00841-6</w:t>
      </w:r>
      <w:r w:rsidRPr="00C913A6">
        <w:rPr>
          <w:rFonts w:asciiTheme="majorBidi" w:hAnsiTheme="majorBidi" w:cstheme="majorBidi"/>
          <w:color w:val="000000" w:themeColor="text1"/>
          <w:sz w:val="22"/>
          <w:szCs w:val="22"/>
          <w:shd w:val="clear" w:color="auto" w:fill="FFFFFF"/>
        </w:rPr>
        <w:t>)</w:t>
      </w:r>
      <w:r w:rsidRPr="00C913A6">
        <w:rPr>
          <w:rFonts w:asciiTheme="majorBidi" w:hAnsiTheme="majorBidi" w:cstheme="majorBidi"/>
          <w:bCs/>
          <w:color w:val="000000" w:themeColor="text1"/>
          <w:sz w:val="22"/>
          <w:szCs w:val="22"/>
          <w:lang w:bidi="fa-IR"/>
        </w:rPr>
        <w:t>.</w:t>
      </w:r>
    </w:p>
    <w:p w14:paraId="007E1B73" w14:textId="0631A1DD" w:rsidR="00C913A6" w:rsidRPr="00C913A6" w:rsidRDefault="00C913A6" w:rsidP="00C913A6">
      <w:pPr>
        <w:pStyle w:val="references"/>
        <w:widowControl w:val="0"/>
        <w:tabs>
          <w:tab w:val="clear" w:pos="360"/>
          <w:tab w:val="num" w:pos="567"/>
        </w:tabs>
        <w:autoSpaceDE w:val="0"/>
        <w:autoSpaceDN w:val="0"/>
        <w:adjustRightInd w:val="0"/>
        <w:spacing w:after="0" w:line="264" w:lineRule="auto"/>
        <w:ind w:left="454" w:hanging="454"/>
        <w:textAlignment w:val="baseline"/>
        <w:rPr>
          <w:rFonts w:asciiTheme="majorBidi" w:hAnsiTheme="majorBidi" w:cstheme="majorBidi"/>
          <w:bCs/>
          <w:color w:val="000000" w:themeColor="text1"/>
          <w:sz w:val="22"/>
          <w:szCs w:val="22"/>
        </w:rPr>
      </w:pPr>
      <w:r w:rsidRPr="00C913A6">
        <w:rPr>
          <w:rFonts w:asciiTheme="majorBidi" w:hAnsiTheme="majorBidi" w:cstheme="majorBidi"/>
          <w:bCs/>
          <w:color w:val="000000" w:themeColor="text1"/>
          <w:sz w:val="22"/>
          <w:szCs w:val="22"/>
        </w:rPr>
        <w:t xml:space="preserve">J. Faiz, M. Ebrahimi-Salari, G. Shahgholian, "Reduction of cogging force in linear permanent magnet generators", IEEE Trans. on </w:t>
      </w:r>
      <w:r w:rsidRPr="00C913A6">
        <w:rPr>
          <w:rFonts w:asciiTheme="majorBidi" w:hAnsiTheme="majorBidi" w:cstheme="majorBidi"/>
          <w:color w:val="000000" w:themeColor="text1"/>
          <w:sz w:val="22"/>
          <w:szCs w:val="22"/>
          <w:shd w:val="clear" w:color="auto" w:fill="FFFFFF"/>
        </w:rPr>
        <w:t>Magnetics</w:t>
      </w:r>
      <w:r w:rsidRPr="00C913A6">
        <w:rPr>
          <w:rFonts w:asciiTheme="majorBidi" w:hAnsiTheme="majorBidi" w:cstheme="majorBidi"/>
          <w:bCs/>
          <w:color w:val="000000" w:themeColor="text1"/>
          <w:sz w:val="22"/>
          <w:szCs w:val="22"/>
        </w:rPr>
        <w:t>, vol. 40, no. 1, Jan. 2010 (doi:</w:t>
      </w:r>
      <w:r w:rsidRPr="00C913A6">
        <w:rPr>
          <w:rFonts w:asciiTheme="majorBidi" w:hAnsiTheme="majorBidi" w:cstheme="majorBidi"/>
          <w:color w:val="000000" w:themeColor="text1"/>
          <w:sz w:val="22"/>
          <w:szCs w:val="22"/>
        </w:rPr>
        <w:t xml:space="preserve"> </w:t>
      </w:r>
      <w:hyperlink r:id="rId8" w:tgtFrame="_blank" w:history="1">
        <w:r w:rsidRPr="00C913A6">
          <w:rPr>
            <w:rStyle w:val="Hyperlink"/>
            <w:rFonts w:asciiTheme="majorBidi" w:hAnsiTheme="majorBidi" w:cstheme="majorBidi"/>
            <w:color w:val="000000" w:themeColor="text1"/>
            <w:sz w:val="22"/>
            <w:szCs w:val="22"/>
            <w:u w:val="none"/>
            <w:shd w:val="clear" w:color="auto" w:fill="FFFFFF"/>
          </w:rPr>
          <w:t>10.1109/TMAG.2009.2027900</w:t>
        </w:r>
      </w:hyperlink>
      <w:r w:rsidRPr="00C913A6">
        <w:rPr>
          <w:rFonts w:asciiTheme="majorBidi" w:hAnsiTheme="majorBidi" w:cstheme="majorBidi"/>
          <w:color w:val="000000" w:themeColor="text1"/>
          <w:sz w:val="22"/>
          <w:szCs w:val="22"/>
        </w:rPr>
        <w:t>).</w:t>
      </w:r>
    </w:p>
    <w:p w14:paraId="00EFAC6D" w14:textId="77777777" w:rsidR="00C913A6" w:rsidRPr="00C913A6" w:rsidRDefault="00C913A6" w:rsidP="00C913A6">
      <w:pPr>
        <w:pStyle w:val="references"/>
        <w:tabs>
          <w:tab w:val="clear" w:pos="360"/>
          <w:tab w:val="num" w:pos="567"/>
        </w:tabs>
        <w:spacing w:after="0" w:line="264" w:lineRule="auto"/>
        <w:ind w:left="454" w:hanging="454"/>
        <w:rPr>
          <w:rFonts w:asciiTheme="majorBidi" w:hAnsiTheme="majorBidi" w:cstheme="majorBidi"/>
          <w:bCs/>
          <w:color w:val="000000" w:themeColor="text1"/>
          <w:sz w:val="22"/>
          <w:szCs w:val="22"/>
          <w:lang w:bidi="fa-IR"/>
        </w:rPr>
      </w:pPr>
      <w:hyperlink r:id="rId9" w:history="1">
        <w:r w:rsidRPr="00C913A6">
          <w:rPr>
            <w:rStyle w:val="ng-binding"/>
            <w:rFonts w:asciiTheme="majorBidi" w:hAnsiTheme="majorBidi" w:cstheme="majorBidi"/>
            <w:bCs/>
            <w:color w:val="000000" w:themeColor="text1"/>
            <w:sz w:val="22"/>
            <w:szCs w:val="22"/>
            <w:shd w:val="clear" w:color="auto" w:fill="FFFFFF"/>
          </w:rPr>
          <w:t xml:space="preserve">K. Khani, </w:t>
        </w:r>
      </w:hyperlink>
      <w:hyperlink r:id="rId10" w:history="1">
        <w:r w:rsidRPr="00C913A6">
          <w:rPr>
            <w:rStyle w:val="ng-binding"/>
            <w:rFonts w:asciiTheme="majorBidi" w:hAnsiTheme="majorBidi" w:cstheme="majorBidi"/>
            <w:bCs/>
            <w:color w:val="000000" w:themeColor="text1"/>
            <w:sz w:val="22"/>
            <w:szCs w:val="22"/>
            <w:shd w:val="clear" w:color="auto" w:fill="FFFFFF"/>
          </w:rPr>
          <w:t xml:space="preserve">G. Shahgholian, </w:t>
        </w:r>
      </w:hyperlink>
      <w:hyperlink r:id="rId11" w:history="1">
        <w:r w:rsidRPr="00C913A6">
          <w:rPr>
            <w:rStyle w:val="ng-binding"/>
            <w:rFonts w:asciiTheme="majorBidi" w:hAnsiTheme="majorBidi" w:cstheme="majorBidi"/>
            <w:bCs/>
            <w:color w:val="000000" w:themeColor="text1"/>
            <w:sz w:val="22"/>
            <w:szCs w:val="22"/>
            <w:shd w:val="clear" w:color="auto" w:fill="FFFFFF"/>
          </w:rPr>
          <w:t xml:space="preserve">B. Fani, </w:t>
        </w:r>
      </w:hyperlink>
      <w:hyperlink r:id="rId12" w:history="1">
        <w:r w:rsidRPr="00C913A6">
          <w:rPr>
            <w:rStyle w:val="ng-binding"/>
            <w:rFonts w:asciiTheme="majorBidi" w:hAnsiTheme="majorBidi" w:cstheme="majorBidi"/>
            <w:bCs/>
            <w:color w:val="000000" w:themeColor="text1"/>
            <w:sz w:val="22"/>
            <w:szCs w:val="22"/>
            <w:shd w:val="clear" w:color="auto" w:fill="FFFFFF"/>
          </w:rPr>
          <w:t>M. Moazzami</w:t>
        </w:r>
        <w:r w:rsidRPr="00C913A6">
          <w:rPr>
            <w:rStyle w:val="Hyperlink"/>
            <w:rFonts w:asciiTheme="majorBidi" w:hAnsiTheme="majorBidi" w:cstheme="majorBidi"/>
            <w:bCs/>
            <w:color w:val="000000" w:themeColor="text1"/>
            <w:sz w:val="22"/>
            <w:szCs w:val="22"/>
            <w:u w:val="none"/>
            <w:shd w:val="clear" w:color="auto" w:fill="FFFFFF"/>
          </w:rPr>
          <w:t>,</w:t>
        </w:r>
      </w:hyperlink>
      <w:r w:rsidRPr="00C913A6">
        <w:rPr>
          <w:rStyle w:val="authors-info"/>
          <w:rFonts w:asciiTheme="majorBidi" w:hAnsiTheme="majorBidi" w:cstheme="majorBidi"/>
          <w:bCs/>
          <w:color w:val="000000" w:themeColor="text1"/>
          <w:sz w:val="22"/>
          <w:szCs w:val="22"/>
          <w:shd w:val="clear" w:color="auto" w:fill="FFFFFF"/>
        </w:rPr>
        <w:t> </w:t>
      </w:r>
      <w:hyperlink r:id="rId13" w:history="1">
        <w:r w:rsidRPr="00C913A6">
          <w:rPr>
            <w:rStyle w:val="ng-binding"/>
            <w:rFonts w:asciiTheme="majorBidi" w:hAnsiTheme="majorBidi" w:cstheme="majorBidi"/>
            <w:bCs/>
            <w:color w:val="000000" w:themeColor="text1"/>
            <w:sz w:val="22"/>
            <w:szCs w:val="22"/>
            <w:shd w:val="clear" w:color="auto" w:fill="FFFFFF"/>
          </w:rPr>
          <w:t>M. Mahdavian</w:t>
        </w:r>
      </w:hyperlink>
      <w:r w:rsidRPr="00C913A6">
        <w:rPr>
          <w:rStyle w:val="authors-info"/>
          <w:rFonts w:asciiTheme="majorBidi" w:hAnsiTheme="majorBidi" w:cstheme="majorBidi"/>
          <w:bCs/>
          <w:color w:val="000000" w:themeColor="text1"/>
          <w:sz w:val="22"/>
          <w:szCs w:val="22"/>
          <w:shd w:val="clear" w:color="auto" w:fill="FFFFFF"/>
        </w:rPr>
        <w:t>, </w:t>
      </w:r>
      <w:hyperlink r:id="rId14" w:history="1">
        <w:r w:rsidRPr="00C913A6">
          <w:rPr>
            <w:rStyle w:val="ng-binding"/>
            <w:rFonts w:asciiTheme="majorBidi" w:hAnsiTheme="majorBidi" w:cstheme="majorBidi"/>
            <w:bCs/>
            <w:color w:val="000000" w:themeColor="text1"/>
            <w:sz w:val="22"/>
            <w:szCs w:val="22"/>
            <w:shd w:val="clear" w:color="auto" w:fill="FFFFFF"/>
          </w:rPr>
          <w:t>M. Janghorbani</w:t>
        </w:r>
      </w:hyperlink>
      <w:r w:rsidRPr="00C913A6">
        <w:rPr>
          <w:rStyle w:val="ng-scope"/>
          <w:rFonts w:asciiTheme="majorBidi" w:hAnsiTheme="majorBidi" w:cstheme="majorBidi"/>
          <w:bCs/>
          <w:color w:val="000000" w:themeColor="text1"/>
          <w:sz w:val="22"/>
          <w:szCs w:val="22"/>
          <w:shd w:val="clear" w:color="auto" w:fill="FFFFFF"/>
        </w:rPr>
        <w:t>,</w:t>
      </w:r>
      <w:r w:rsidRPr="00C913A6">
        <w:rPr>
          <w:rStyle w:val="nlmarticle-title"/>
          <w:rFonts w:asciiTheme="majorBidi" w:hAnsiTheme="majorBidi" w:cstheme="majorBidi"/>
          <w:bCs/>
          <w:color w:val="000000" w:themeColor="text1"/>
          <w:sz w:val="22"/>
          <w:szCs w:val="22"/>
        </w:rPr>
        <w:t xml:space="preserve"> "</w:t>
      </w:r>
      <w:r w:rsidRPr="00C913A6">
        <w:rPr>
          <w:rStyle w:val="ng-binding"/>
          <w:rFonts w:asciiTheme="majorBidi" w:hAnsiTheme="majorBidi" w:cstheme="majorBidi"/>
          <w:bCs/>
          <w:color w:val="000000" w:themeColor="text1"/>
          <w:sz w:val="22"/>
          <w:szCs w:val="22"/>
        </w:rPr>
        <w:t xml:space="preserve">A comparsion of different structures in wind energy conversion systems", Proceeding of the IEEE/ECTICON, </w:t>
      </w:r>
      <w:r w:rsidRPr="00C913A6">
        <w:rPr>
          <w:rFonts w:asciiTheme="majorBidi" w:hAnsiTheme="majorBidi" w:cstheme="majorBidi"/>
          <w:bCs/>
          <w:color w:val="000000" w:themeColor="text1"/>
          <w:sz w:val="22"/>
          <w:szCs w:val="22"/>
          <w:shd w:val="clear" w:color="auto" w:fill="FFFFFF"/>
        </w:rPr>
        <w:t>pp. 58-61, Phuket, Thailand, June 2017 (doi:10.1109/ECTICon.2017.8096172</w:t>
      </w:r>
      <w:r w:rsidRPr="00C913A6">
        <w:rPr>
          <w:rFonts w:asciiTheme="majorBidi" w:hAnsiTheme="majorBidi" w:cstheme="majorBidi"/>
          <w:bCs/>
          <w:color w:val="000000" w:themeColor="text1"/>
          <w:sz w:val="22"/>
          <w:szCs w:val="22"/>
        </w:rPr>
        <w:t>)</w:t>
      </w:r>
      <w:r w:rsidRPr="00C913A6">
        <w:rPr>
          <w:rFonts w:asciiTheme="majorBidi" w:hAnsiTheme="majorBidi" w:cstheme="majorBidi"/>
          <w:bCs/>
          <w:color w:val="000000" w:themeColor="text1"/>
          <w:sz w:val="22"/>
          <w:szCs w:val="22"/>
          <w:shd w:val="clear" w:color="auto" w:fill="FFFFFF"/>
        </w:rPr>
        <w:t>.</w:t>
      </w:r>
    </w:p>
    <w:p w14:paraId="05B67412" w14:textId="77777777" w:rsidR="00C913A6" w:rsidRPr="00C913A6" w:rsidRDefault="00C913A6" w:rsidP="00C913A6">
      <w:pPr>
        <w:pStyle w:val="references"/>
        <w:tabs>
          <w:tab w:val="clear" w:pos="360"/>
          <w:tab w:val="num" w:pos="567"/>
        </w:tabs>
        <w:spacing w:after="0" w:line="264" w:lineRule="auto"/>
        <w:ind w:left="454" w:hanging="454"/>
        <w:rPr>
          <w:rFonts w:asciiTheme="majorBidi" w:hAnsiTheme="majorBidi" w:cstheme="majorBidi"/>
          <w:color w:val="000000" w:themeColor="text1"/>
          <w:sz w:val="22"/>
          <w:szCs w:val="22"/>
        </w:rPr>
      </w:pPr>
      <w:r w:rsidRPr="00C913A6">
        <w:rPr>
          <w:rFonts w:asciiTheme="majorBidi" w:hAnsiTheme="majorBidi" w:cstheme="majorBidi"/>
          <w:bCs/>
          <w:color w:val="000000" w:themeColor="text1"/>
          <w:sz w:val="22"/>
          <w:szCs w:val="22"/>
          <w:lang w:bidi="fa-IR"/>
        </w:rPr>
        <w:t xml:space="preserve">H. Kumar, A. Gupta, R. K. Pachauri, Y. K. Chauhan, "PI/FL based blade pitch angle control for wind turbine used in wind energy conversion system", Proceeding of the IEEE/RDCAPE, pp. 15-20, </w:t>
      </w:r>
      <w:r w:rsidRPr="00C913A6">
        <w:rPr>
          <w:rFonts w:asciiTheme="majorBidi" w:hAnsiTheme="majorBidi" w:cstheme="majorBidi"/>
          <w:bCs/>
          <w:color w:val="000000" w:themeColor="text1"/>
          <w:sz w:val="22"/>
          <w:szCs w:val="22"/>
          <w:shd w:val="clear" w:color="auto" w:fill="FFFFFF"/>
        </w:rPr>
        <w:t>Noida</w:t>
      </w:r>
      <w:r w:rsidRPr="00C913A6">
        <w:rPr>
          <w:rFonts w:asciiTheme="majorBidi" w:hAnsiTheme="majorBidi" w:cstheme="majorBidi"/>
          <w:bCs/>
          <w:color w:val="000000" w:themeColor="text1"/>
          <w:sz w:val="22"/>
          <w:szCs w:val="22"/>
          <w:lang w:bidi="fa-IR"/>
        </w:rPr>
        <w:t>, Mar. 2015 (doi:10.1109/ RDCAPE.2015.7281362).</w:t>
      </w:r>
    </w:p>
    <w:p w14:paraId="438F846E" w14:textId="77777777" w:rsidR="00C913A6" w:rsidRPr="00C913A6" w:rsidRDefault="00C913A6" w:rsidP="00C913A6">
      <w:pPr>
        <w:pStyle w:val="references"/>
        <w:tabs>
          <w:tab w:val="clear" w:pos="360"/>
          <w:tab w:val="num" w:pos="567"/>
        </w:tabs>
        <w:spacing w:after="0" w:line="264" w:lineRule="auto"/>
        <w:ind w:left="454" w:hanging="454"/>
        <w:rPr>
          <w:rFonts w:asciiTheme="majorBidi" w:hAnsiTheme="majorBidi" w:cstheme="majorBidi"/>
          <w:color w:val="000000" w:themeColor="text1"/>
          <w:sz w:val="22"/>
          <w:szCs w:val="22"/>
        </w:rPr>
      </w:pPr>
      <w:r w:rsidRPr="00C913A6">
        <w:rPr>
          <w:rFonts w:asciiTheme="majorBidi" w:hAnsiTheme="majorBidi" w:cstheme="majorBidi"/>
          <w:color w:val="000000" w:themeColor="text1"/>
          <w:sz w:val="22"/>
          <w:szCs w:val="22"/>
          <w:shd w:val="clear" w:color="auto" w:fill="FFFFFF"/>
        </w:rPr>
        <w:t>M. Behnam, H. Pourghassem, "</w:t>
      </w:r>
      <w:hyperlink r:id="rId15" w:history="1">
        <w:r w:rsidRPr="00C913A6">
          <w:rPr>
            <w:rStyle w:val="Hyperlink"/>
            <w:rFonts w:asciiTheme="majorBidi" w:hAnsiTheme="majorBidi" w:cstheme="majorBidi"/>
            <w:color w:val="000000" w:themeColor="text1"/>
            <w:sz w:val="22"/>
            <w:szCs w:val="22"/>
            <w:u w:val="none"/>
            <w:shd w:val="clear" w:color="auto" w:fill="FFFFFF"/>
          </w:rPr>
          <w:t>Spectral correlation power-based seizure detection using statistical multi-level dimensionality reduction and PSO-PNN optimization algorithm</w:t>
        </w:r>
      </w:hyperlink>
      <w:r w:rsidRPr="00C913A6">
        <w:rPr>
          <w:rFonts w:asciiTheme="majorBidi" w:hAnsiTheme="majorBidi" w:cstheme="majorBidi"/>
          <w:color w:val="000000" w:themeColor="text1"/>
          <w:sz w:val="22"/>
          <w:szCs w:val="22"/>
        </w:rPr>
        <w:t xml:space="preserve">", </w:t>
      </w:r>
      <w:r w:rsidRPr="00C913A6">
        <w:rPr>
          <w:rFonts w:asciiTheme="majorBidi" w:hAnsiTheme="majorBidi" w:cstheme="majorBidi"/>
          <w:color w:val="000000" w:themeColor="text1"/>
          <w:sz w:val="22"/>
          <w:szCs w:val="22"/>
          <w:shd w:val="clear" w:color="auto" w:fill="FFFFFF"/>
        </w:rPr>
        <w:t xml:space="preserve">IETE Journal of Research, vol. 63, no. 5, pp. 736-753, April 2017 (doi: </w:t>
      </w:r>
      <w:hyperlink r:id="rId16" w:history="1">
        <w:r w:rsidRPr="00C913A6">
          <w:rPr>
            <w:rStyle w:val="Hyperlink"/>
            <w:rFonts w:asciiTheme="majorBidi" w:hAnsiTheme="majorBidi" w:cstheme="majorBidi"/>
            <w:color w:val="000000" w:themeColor="text1"/>
            <w:sz w:val="22"/>
            <w:szCs w:val="22"/>
            <w:u w:val="none"/>
          </w:rPr>
          <w:t>10.1080/03772063.2017.1308845</w:t>
        </w:r>
      </w:hyperlink>
      <w:r w:rsidRPr="00C913A6">
        <w:rPr>
          <w:rFonts w:asciiTheme="majorBidi" w:hAnsiTheme="majorBidi" w:cstheme="majorBidi"/>
          <w:color w:val="000000" w:themeColor="text1"/>
          <w:sz w:val="22"/>
          <w:szCs w:val="22"/>
        </w:rPr>
        <w:t>).</w:t>
      </w:r>
    </w:p>
    <w:p w14:paraId="73D84FC3" w14:textId="77777777" w:rsidR="00C913A6" w:rsidRPr="00C913A6" w:rsidRDefault="00C913A6" w:rsidP="00C913A6">
      <w:pPr>
        <w:pStyle w:val="references"/>
        <w:tabs>
          <w:tab w:val="clear" w:pos="360"/>
          <w:tab w:val="num" w:pos="567"/>
        </w:tabs>
        <w:spacing w:after="0" w:line="264" w:lineRule="auto"/>
        <w:ind w:left="454" w:hanging="454"/>
        <w:rPr>
          <w:rFonts w:asciiTheme="majorBidi" w:hAnsiTheme="majorBidi" w:cstheme="majorBidi"/>
          <w:color w:val="000000" w:themeColor="text1"/>
          <w:sz w:val="22"/>
          <w:szCs w:val="22"/>
        </w:rPr>
      </w:pPr>
      <w:r w:rsidRPr="00C913A6">
        <w:rPr>
          <w:rFonts w:asciiTheme="majorBidi" w:hAnsiTheme="majorBidi" w:cstheme="majorBidi"/>
          <w:color w:val="000000" w:themeColor="text1"/>
          <w:sz w:val="22"/>
          <w:szCs w:val="22"/>
          <w:lang w:bidi="fa-IR"/>
        </w:rPr>
        <w:t>E. Hosseini, E. Aghadavoodi, G. Shahgholian, H. Mahdavi-Nasab, "Intelligent pitch angle control based on gain-scheduled recurrent ANFIS", Journal of Renewable Energy and Environment, vol. 6, no. 1, pp. 36-45, 2019.</w:t>
      </w:r>
    </w:p>
    <w:p w14:paraId="4C78F0D6" w14:textId="77777777" w:rsidR="00C913A6" w:rsidRPr="00C913A6" w:rsidRDefault="00C913A6" w:rsidP="00C913A6">
      <w:pPr>
        <w:pStyle w:val="references"/>
        <w:tabs>
          <w:tab w:val="clear" w:pos="360"/>
          <w:tab w:val="num" w:pos="567"/>
        </w:tabs>
        <w:spacing w:after="0" w:line="264" w:lineRule="auto"/>
        <w:ind w:left="454" w:hanging="454"/>
        <w:rPr>
          <w:rFonts w:asciiTheme="majorBidi" w:hAnsiTheme="majorBidi" w:cstheme="majorBidi"/>
          <w:color w:val="000000" w:themeColor="text1"/>
          <w:sz w:val="22"/>
          <w:szCs w:val="22"/>
        </w:rPr>
      </w:pPr>
      <w:r w:rsidRPr="00C913A6">
        <w:rPr>
          <w:rFonts w:asciiTheme="majorBidi" w:hAnsiTheme="majorBidi" w:cstheme="majorBidi"/>
          <w:bCs/>
          <w:color w:val="000000" w:themeColor="text1"/>
          <w:sz w:val="22"/>
          <w:szCs w:val="22"/>
        </w:rPr>
        <w:lastRenderedPageBreak/>
        <w:t>A. Behdan, B. Fani, E. Adib, "Reliability evaluation of power system SVC types using a markov chain", Journal of Intelligent Procedures in Electrical Technology, vol. 6, no. 2, pp. 13-22, Summer 2015 (in Persian).</w:t>
      </w:r>
    </w:p>
    <w:p w14:paraId="56BC2B77" w14:textId="77777777" w:rsidR="00C913A6" w:rsidRPr="00C913A6" w:rsidRDefault="00C913A6" w:rsidP="00C913A6">
      <w:pPr>
        <w:pStyle w:val="references"/>
        <w:tabs>
          <w:tab w:val="clear" w:pos="360"/>
          <w:tab w:val="num" w:pos="567"/>
        </w:tabs>
        <w:spacing w:after="0" w:line="264" w:lineRule="auto"/>
        <w:ind w:left="454" w:hanging="454"/>
        <w:rPr>
          <w:rFonts w:asciiTheme="majorBidi" w:hAnsiTheme="majorBidi" w:cstheme="majorBidi"/>
          <w:color w:val="000000" w:themeColor="text1"/>
          <w:sz w:val="22"/>
          <w:szCs w:val="22"/>
        </w:rPr>
      </w:pPr>
      <w:r w:rsidRPr="00C913A6">
        <w:rPr>
          <w:rFonts w:asciiTheme="majorBidi" w:hAnsiTheme="majorBidi" w:cstheme="majorBidi"/>
          <w:noProof w:val="0"/>
          <w:color w:val="000000" w:themeColor="text1"/>
          <w:sz w:val="22"/>
          <w:szCs w:val="22"/>
          <w:lang w:bidi="fa-IR"/>
        </w:rPr>
        <w:t xml:space="preserve">H. </w:t>
      </w:r>
      <w:proofErr w:type="spellStart"/>
      <w:r w:rsidRPr="00C913A6">
        <w:rPr>
          <w:rFonts w:asciiTheme="majorBidi" w:hAnsiTheme="majorBidi" w:cstheme="majorBidi"/>
          <w:noProof w:val="0"/>
          <w:color w:val="000000" w:themeColor="text1"/>
          <w:sz w:val="22"/>
          <w:szCs w:val="22"/>
          <w:lang w:bidi="fa-IR"/>
        </w:rPr>
        <w:t>Bisheh</w:t>
      </w:r>
      <w:proofErr w:type="spellEnd"/>
      <w:r w:rsidRPr="00C913A6">
        <w:rPr>
          <w:rFonts w:asciiTheme="majorBidi" w:hAnsiTheme="majorBidi" w:cstheme="majorBidi"/>
          <w:noProof w:val="0"/>
          <w:color w:val="000000" w:themeColor="text1"/>
          <w:sz w:val="22"/>
          <w:szCs w:val="22"/>
          <w:lang w:bidi="fa-IR"/>
        </w:rPr>
        <w:t xml:space="preserve">, M. </w:t>
      </w:r>
      <w:proofErr w:type="spellStart"/>
      <w:r w:rsidRPr="00C913A6">
        <w:rPr>
          <w:rFonts w:asciiTheme="majorBidi" w:hAnsiTheme="majorBidi" w:cstheme="majorBidi"/>
          <w:noProof w:val="0"/>
          <w:color w:val="000000" w:themeColor="text1"/>
          <w:sz w:val="22"/>
          <w:szCs w:val="22"/>
          <w:lang w:bidi="fa-IR"/>
        </w:rPr>
        <w:t>Moazzami</w:t>
      </w:r>
      <w:proofErr w:type="spellEnd"/>
      <w:r w:rsidRPr="00C913A6">
        <w:rPr>
          <w:rFonts w:asciiTheme="majorBidi" w:hAnsiTheme="majorBidi" w:cstheme="majorBidi"/>
          <w:noProof w:val="0"/>
          <w:color w:val="000000" w:themeColor="text1"/>
          <w:sz w:val="22"/>
          <w:szCs w:val="22"/>
          <w:lang w:bidi="fa-IR"/>
        </w:rPr>
        <w:t xml:space="preserve">, B. Fani, G. </w:t>
      </w:r>
      <w:proofErr w:type="spellStart"/>
      <w:r w:rsidRPr="00C913A6">
        <w:rPr>
          <w:rFonts w:asciiTheme="majorBidi" w:hAnsiTheme="majorBidi" w:cstheme="majorBidi"/>
          <w:noProof w:val="0"/>
          <w:color w:val="000000" w:themeColor="text1"/>
          <w:sz w:val="22"/>
          <w:szCs w:val="22"/>
          <w:lang w:bidi="fa-IR"/>
        </w:rPr>
        <w:t>Shahgholian</w:t>
      </w:r>
      <w:proofErr w:type="spellEnd"/>
      <w:r w:rsidRPr="00C913A6">
        <w:rPr>
          <w:rFonts w:asciiTheme="majorBidi" w:hAnsiTheme="majorBidi" w:cstheme="majorBidi"/>
          <w:noProof w:val="0"/>
          <w:color w:val="000000" w:themeColor="text1"/>
          <w:sz w:val="22"/>
          <w:szCs w:val="22"/>
          <w:lang w:bidi="fa-IR"/>
        </w:rPr>
        <w:t xml:space="preserve">, </w:t>
      </w:r>
      <w:r w:rsidRPr="00C913A6">
        <w:rPr>
          <w:rFonts w:asciiTheme="majorBidi" w:hAnsiTheme="majorBidi" w:cstheme="majorBidi"/>
          <w:color w:val="000000" w:themeColor="text1"/>
          <w:sz w:val="22"/>
          <w:szCs w:val="22"/>
          <w:lang w:bidi="fa-IR"/>
        </w:rPr>
        <w:t xml:space="preserve">"A new method for controlling microgrids protection settings with the high penetration of distributed generation", Computational Intelligence in Electrical Engineering, vol. 10, no. 4, pp. 71-90, Winter 2020 </w:t>
      </w:r>
      <w:r w:rsidRPr="00C913A6">
        <w:rPr>
          <w:rFonts w:asciiTheme="majorBidi" w:hAnsiTheme="majorBidi" w:cstheme="majorBidi"/>
          <w:bCs/>
          <w:color w:val="000000" w:themeColor="text1"/>
          <w:sz w:val="22"/>
          <w:szCs w:val="22"/>
        </w:rPr>
        <w:t>(in Persian)</w:t>
      </w:r>
      <w:r w:rsidRPr="00C913A6">
        <w:rPr>
          <w:rFonts w:asciiTheme="majorBidi" w:hAnsiTheme="majorBidi" w:cstheme="majorBidi"/>
          <w:color w:val="000000" w:themeColor="text1"/>
          <w:sz w:val="22"/>
          <w:szCs w:val="22"/>
        </w:rPr>
        <w:t>.</w:t>
      </w:r>
    </w:p>
    <w:p w14:paraId="0BDC5963" w14:textId="77777777" w:rsidR="00C913A6" w:rsidRPr="00C913A6" w:rsidRDefault="00C913A6" w:rsidP="00C913A6">
      <w:pPr>
        <w:pStyle w:val="references"/>
        <w:tabs>
          <w:tab w:val="clear" w:pos="360"/>
          <w:tab w:val="num" w:pos="567"/>
        </w:tabs>
        <w:spacing w:after="0" w:line="264" w:lineRule="auto"/>
        <w:ind w:left="454" w:hanging="454"/>
        <w:rPr>
          <w:rFonts w:asciiTheme="majorBidi" w:hAnsiTheme="majorBidi" w:cstheme="majorBidi"/>
          <w:color w:val="000000" w:themeColor="text1"/>
          <w:sz w:val="22"/>
          <w:szCs w:val="22"/>
        </w:rPr>
      </w:pPr>
      <w:r w:rsidRPr="00C913A6">
        <w:rPr>
          <w:rFonts w:asciiTheme="majorBidi" w:hAnsiTheme="majorBidi" w:cstheme="majorBidi"/>
          <w:color w:val="000000" w:themeColor="text1"/>
          <w:sz w:val="22"/>
          <w:szCs w:val="22"/>
        </w:rPr>
        <w:t>G. O. Young, "Synthetic structure of industrial plastics", In Plastics, 2th Edition, Vol. 3, J. Peters, Ed. New York: McGraw-Hill, pp.15-64, 1964.</w:t>
      </w:r>
    </w:p>
    <w:p w14:paraId="0A201DAD" w14:textId="206C5433" w:rsidR="00C913A6" w:rsidRPr="00C913A6" w:rsidRDefault="00C913A6" w:rsidP="00C913A6">
      <w:pPr>
        <w:pStyle w:val="references"/>
        <w:tabs>
          <w:tab w:val="clear" w:pos="360"/>
          <w:tab w:val="num" w:pos="567"/>
        </w:tabs>
        <w:spacing w:after="0" w:line="264" w:lineRule="auto"/>
        <w:ind w:left="454" w:hanging="454"/>
        <w:rPr>
          <w:rFonts w:asciiTheme="majorBidi" w:hAnsiTheme="majorBidi" w:cstheme="majorBidi"/>
          <w:color w:val="000000" w:themeColor="text1"/>
          <w:sz w:val="22"/>
          <w:szCs w:val="22"/>
          <w:rtl/>
        </w:rPr>
      </w:pPr>
      <w:r w:rsidRPr="00C913A6">
        <w:rPr>
          <w:rFonts w:asciiTheme="majorBidi" w:hAnsiTheme="majorBidi" w:cstheme="majorBidi"/>
          <w:color w:val="000000" w:themeColor="text1"/>
          <w:sz w:val="22"/>
          <w:szCs w:val="22"/>
        </w:rPr>
        <w:t>J. Jones, Networks, (2th Edition), May 1991, [Online] Available: http://www.atm.com</w:t>
      </w:r>
    </w:p>
    <w:sectPr w:rsidR="00C913A6" w:rsidRPr="00C913A6" w:rsidSect="009653E7">
      <w:headerReference w:type="default" r:id="rId17"/>
      <w:pgSz w:w="11907" w:h="16840" w:code="9"/>
      <w:pgMar w:top="1418" w:right="1134" w:bottom="141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AB798" w14:textId="77777777" w:rsidR="00EE5C72" w:rsidRDefault="00EE5C72" w:rsidP="00C913A6">
      <w:pPr>
        <w:spacing w:after="0" w:line="240" w:lineRule="auto"/>
      </w:pPr>
      <w:r>
        <w:separator/>
      </w:r>
    </w:p>
  </w:endnote>
  <w:endnote w:type="continuationSeparator" w:id="0">
    <w:p w14:paraId="43F21AFB" w14:textId="77777777" w:rsidR="00EE5C72" w:rsidRDefault="00EE5C72" w:rsidP="00C91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ymbolMT">
    <w:altName w:val="@MS Mincho"/>
    <w:panose1 w:val="00000000000000000000"/>
    <w:charset w:val="80"/>
    <w:family w:val="auto"/>
    <w:notTrueType/>
    <w:pitch w:val="default"/>
    <w:sig w:usb0="00000000" w:usb1="08070000" w:usb2="00000010" w:usb3="00000000" w:csb0="00020000" w:csb1="00000000"/>
  </w:font>
  <w:font w:name="Shabnam FD">
    <w:altName w:val="Arial"/>
    <w:charset w:val="00"/>
    <w:family w:val="swiss"/>
    <w:pitch w:val="variable"/>
    <w:sig w:usb0="80002003" w:usb1="80000000" w:usb2="00000008" w:usb3="00000000" w:csb0="00000041" w:csb1="00000000"/>
  </w:font>
  <w:font w:name="Peyda-Regular">
    <w:altName w:val="Arial"/>
    <w:panose1 w:val="00000000000000000000"/>
    <w:charset w:val="B2"/>
    <w:family w:val="auto"/>
    <w:notTrueType/>
    <w:pitch w:val="default"/>
    <w:sig w:usb0="00002001" w:usb1="00000000" w:usb2="00000000" w:usb3="00000000" w:csb0="00000040" w:csb1="00000000"/>
  </w:font>
  <w:font w:name="B Yekan">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BEE37" w14:textId="77777777" w:rsidR="00EE5C72" w:rsidRDefault="00EE5C72" w:rsidP="00C913A6">
      <w:pPr>
        <w:spacing w:after="0" w:line="240" w:lineRule="auto"/>
      </w:pPr>
      <w:r>
        <w:separator/>
      </w:r>
    </w:p>
  </w:footnote>
  <w:footnote w:type="continuationSeparator" w:id="0">
    <w:p w14:paraId="1C653E91" w14:textId="77777777" w:rsidR="00EE5C72" w:rsidRDefault="00EE5C72" w:rsidP="00C91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1129"/>
      <w:gridCol w:w="7230"/>
      <w:gridCol w:w="1270"/>
    </w:tblGrid>
    <w:tr w:rsidR="00C913A6" w:rsidRPr="00200C53" w14:paraId="638A4250" w14:textId="77777777" w:rsidTr="00F903A5">
      <w:tc>
        <w:tcPr>
          <w:tcW w:w="112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47B197A7" w14:textId="2EA36B1A" w:rsidR="00C913A6" w:rsidRPr="00200C53" w:rsidRDefault="00C913A6" w:rsidP="00C913A6">
          <w:pPr>
            <w:pStyle w:val="Header"/>
            <w:spacing w:before="120" w:after="120"/>
            <w:jc w:val="center"/>
            <w:rPr>
              <w:rFonts w:cs="B Yekan"/>
            </w:rPr>
          </w:pPr>
          <w:r w:rsidRPr="00200C53">
            <w:rPr>
              <w:rFonts w:cs="B Yekan"/>
              <w:noProof/>
            </w:rPr>
            <w:drawing>
              <wp:inline distT="0" distB="0" distL="0" distR="0" wp14:anchorId="4E5099A3" wp14:editId="74185623">
                <wp:extent cx="340557" cy="638175"/>
                <wp:effectExtent l="0" t="0" r="2540" b="0"/>
                <wp:docPr id="20985143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514346" name="Picture 2098514346"/>
                        <pic:cNvPicPr/>
                      </pic:nvPicPr>
                      <pic:blipFill>
                        <a:blip r:embed="rId1">
                          <a:extLst>
                            <a:ext uri="{28A0092B-C50C-407E-A947-70E740481C1C}">
                              <a14:useLocalDpi xmlns:a14="http://schemas.microsoft.com/office/drawing/2010/main" val="0"/>
                            </a:ext>
                          </a:extLst>
                        </a:blip>
                        <a:stretch>
                          <a:fillRect/>
                        </a:stretch>
                      </pic:blipFill>
                      <pic:spPr>
                        <a:xfrm>
                          <a:off x="0" y="0"/>
                          <a:ext cx="349986" cy="655845"/>
                        </a:xfrm>
                        <a:prstGeom prst="rect">
                          <a:avLst/>
                        </a:prstGeom>
                      </pic:spPr>
                    </pic:pic>
                  </a:graphicData>
                </a:graphic>
              </wp:inline>
            </w:drawing>
          </w:r>
        </w:p>
      </w:tc>
      <w:tc>
        <w:tcPr>
          <w:tcW w:w="7230"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27808844" w14:textId="78A9D4B3" w:rsidR="00C913A6" w:rsidRPr="00200C53" w:rsidRDefault="0031658D" w:rsidP="00C913A6">
          <w:pPr>
            <w:pStyle w:val="Header"/>
            <w:bidi/>
            <w:jc w:val="center"/>
            <w:rPr>
              <w:b/>
              <w:bCs/>
              <w:sz w:val="23"/>
              <w:szCs w:val="23"/>
              <w:rtl/>
            </w:rPr>
          </w:pPr>
          <w:r>
            <w:rPr>
              <w:rFonts w:hint="cs"/>
              <w:b/>
              <w:bCs/>
              <w:sz w:val="23"/>
              <w:szCs w:val="23"/>
              <w:rtl/>
              <w:lang w:bidi="fa-IR"/>
            </w:rPr>
            <w:t xml:space="preserve">دومین </w:t>
          </w:r>
          <w:r w:rsidR="00C913A6" w:rsidRPr="00200C53">
            <w:rPr>
              <w:rFonts w:hint="cs"/>
              <w:b/>
              <w:bCs/>
              <w:sz w:val="23"/>
              <w:szCs w:val="23"/>
              <w:rtl/>
            </w:rPr>
            <w:t>کنفرانس بین المللی و ه</w:t>
          </w:r>
          <w:r>
            <w:rPr>
              <w:rFonts w:hint="cs"/>
              <w:b/>
              <w:bCs/>
              <w:sz w:val="23"/>
              <w:szCs w:val="23"/>
              <w:rtl/>
            </w:rPr>
            <w:t>ش</w:t>
          </w:r>
          <w:r w:rsidR="00C913A6" w:rsidRPr="00200C53">
            <w:rPr>
              <w:rFonts w:hint="cs"/>
              <w:b/>
              <w:bCs/>
              <w:sz w:val="23"/>
              <w:szCs w:val="23"/>
              <w:rtl/>
            </w:rPr>
            <w:t>تمین کنفرانس ملی مهندسی برق و سیستم‌های هوشمند</w:t>
          </w:r>
        </w:p>
        <w:p w14:paraId="1BFF5E80" w14:textId="519A2025" w:rsidR="00C913A6" w:rsidRPr="00200C53" w:rsidRDefault="00200C53" w:rsidP="00C913A6">
          <w:pPr>
            <w:pStyle w:val="Header"/>
            <w:bidi/>
            <w:jc w:val="center"/>
            <w:rPr>
              <w:b/>
              <w:bCs/>
              <w:sz w:val="23"/>
              <w:szCs w:val="23"/>
              <w:rtl/>
            </w:rPr>
          </w:pPr>
          <w:r w:rsidRPr="00200C53">
            <w:rPr>
              <w:rFonts w:hint="cs"/>
              <w:b/>
              <w:bCs/>
              <w:sz w:val="23"/>
              <w:szCs w:val="23"/>
              <w:rtl/>
            </w:rPr>
            <w:t xml:space="preserve">دانشکده مهندسی برق </w:t>
          </w:r>
          <w:r w:rsidR="00C913A6" w:rsidRPr="00200C53">
            <w:rPr>
              <w:rFonts w:hint="cs"/>
              <w:b/>
              <w:bCs/>
              <w:sz w:val="23"/>
              <w:szCs w:val="23"/>
              <w:rtl/>
            </w:rPr>
            <w:t>دانشگاه آزاد اسلامی واحد نجف آباد</w:t>
          </w:r>
        </w:p>
        <w:p w14:paraId="0313AEEC" w14:textId="1FD47499" w:rsidR="00C913A6" w:rsidRPr="00200C53" w:rsidRDefault="0031658D" w:rsidP="00C913A6">
          <w:pPr>
            <w:pStyle w:val="Header"/>
            <w:bidi/>
            <w:jc w:val="center"/>
            <w:rPr>
              <w:rFonts w:cs="B Yekan"/>
            </w:rPr>
          </w:pPr>
          <w:r>
            <w:rPr>
              <w:rFonts w:hint="cs"/>
              <w:b/>
              <w:bCs/>
              <w:sz w:val="23"/>
              <w:szCs w:val="23"/>
              <w:rtl/>
            </w:rPr>
            <w:t>28</w:t>
          </w:r>
          <w:r w:rsidR="00C913A6" w:rsidRPr="00200C53">
            <w:rPr>
              <w:rFonts w:hint="cs"/>
              <w:b/>
              <w:bCs/>
              <w:sz w:val="23"/>
              <w:szCs w:val="23"/>
              <w:rtl/>
            </w:rPr>
            <w:t xml:space="preserve"> و </w:t>
          </w:r>
          <w:r>
            <w:rPr>
              <w:rFonts w:hint="cs"/>
              <w:b/>
              <w:bCs/>
              <w:sz w:val="23"/>
              <w:szCs w:val="23"/>
              <w:rtl/>
            </w:rPr>
            <w:t>29</w:t>
          </w:r>
          <w:r w:rsidR="00C913A6" w:rsidRPr="00200C53">
            <w:rPr>
              <w:rFonts w:hint="cs"/>
              <w:b/>
              <w:bCs/>
              <w:sz w:val="23"/>
              <w:szCs w:val="23"/>
              <w:rtl/>
            </w:rPr>
            <w:t xml:space="preserve"> </w:t>
          </w:r>
          <w:r>
            <w:rPr>
              <w:rFonts w:hint="cs"/>
              <w:b/>
              <w:bCs/>
              <w:sz w:val="23"/>
              <w:szCs w:val="23"/>
              <w:rtl/>
            </w:rPr>
            <w:t>بهمن</w:t>
          </w:r>
          <w:r w:rsidR="00C913A6" w:rsidRPr="00200C53">
            <w:rPr>
              <w:rFonts w:hint="cs"/>
              <w:b/>
              <w:bCs/>
              <w:sz w:val="23"/>
              <w:szCs w:val="23"/>
              <w:rtl/>
            </w:rPr>
            <w:t xml:space="preserve"> ماه 140</w:t>
          </w:r>
          <w:r>
            <w:rPr>
              <w:rFonts w:hint="cs"/>
              <w:b/>
              <w:bCs/>
              <w:sz w:val="23"/>
              <w:szCs w:val="23"/>
              <w:rtl/>
            </w:rPr>
            <w:t>4</w:t>
          </w:r>
        </w:p>
      </w:tc>
      <w:tc>
        <w:tcPr>
          <w:tcW w:w="1270"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252A51A1" w14:textId="2E16D158" w:rsidR="00C913A6" w:rsidRPr="00200C53" w:rsidRDefault="00C913A6" w:rsidP="00C913A6">
          <w:pPr>
            <w:pStyle w:val="Header"/>
            <w:jc w:val="center"/>
            <w:rPr>
              <w:rFonts w:cs="B Yekan"/>
            </w:rPr>
          </w:pPr>
          <w:r w:rsidRPr="00200C53">
            <w:rPr>
              <w:rFonts w:cs="B Yekan"/>
              <w:noProof/>
              <w:lang w:bidi="fa-IR"/>
            </w:rPr>
            <w:drawing>
              <wp:inline distT="0" distB="0" distL="0" distR="0" wp14:anchorId="3C69EABF" wp14:editId="182DFC3E">
                <wp:extent cx="656194" cy="684000"/>
                <wp:effectExtent l="0" t="0" r="0" b="1905"/>
                <wp:docPr id="1657038397" name="Picture 1657038397"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ntitl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6194" cy="684000"/>
                        </a:xfrm>
                        <a:prstGeom prst="rect">
                          <a:avLst/>
                        </a:prstGeom>
                        <a:noFill/>
                        <a:ln>
                          <a:noFill/>
                        </a:ln>
                      </pic:spPr>
                    </pic:pic>
                  </a:graphicData>
                </a:graphic>
              </wp:inline>
            </w:drawing>
          </w:r>
        </w:p>
      </w:tc>
    </w:tr>
  </w:tbl>
  <w:p w14:paraId="7CD9CD0F" w14:textId="77777777" w:rsidR="00C913A6" w:rsidRPr="00200C53" w:rsidRDefault="00C913A6">
    <w:pPr>
      <w:pStyle w:val="Header"/>
      <w:rPr>
        <w:rFonts w:cs="B Yek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974C0"/>
    <w:multiLevelType w:val="hybridMultilevel"/>
    <w:tmpl w:val="8138A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CA544A"/>
    <w:multiLevelType w:val="singleLevel"/>
    <w:tmpl w:val="9A7ADC68"/>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2"/>
        <w:szCs w:val="22"/>
      </w:rPr>
    </w:lvl>
  </w:abstractNum>
  <w:num w:numId="1" w16cid:durableId="196627421">
    <w:abstractNumId w:val="0"/>
  </w:num>
  <w:num w:numId="2" w16cid:durableId="779376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3FE"/>
    <w:rsid w:val="000613DA"/>
    <w:rsid w:val="00090433"/>
    <w:rsid w:val="000979A7"/>
    <w:rsid w:val="000C629B"/>
    <w:rsid w:val="001767CD"/>
    <w:rsid w:val="00200C53"/>
    <w:rsid w:val="002F0C6A"/>
    <w:rsid w:val="0031658D"/>
    <w:rsid w:val="004E3FA3"/>
    <w:rsid w:val="004F55C6"/>
    <w:rsid w:val="0057052E"/>
    <w:rsid w:val="005E0097"/>
    <w:rsid w:val="006048ED"/>
    <w:rsid w:val="00734A07"/>
    <w:rsid w:val="007C6F08"/>
    <w:rsid w:val="00802342"/>
    <w:rsid w:val="0082415F"/>
    <w:rsid w:val="008411CB"/>
    <w:rsid w:val="00936126"/>
    <w:rsid w:val="009653E7"/>
    <w:rsid w:val="009A3FA6"/>
    <w:rsid w:val="00A833FE"/>
    <w:rsid w:val="00AF6C69"/>
    <w:rsid w:val="00B24CEC"/>
    <w:rsid w:val="00B36DFC"/>
    <w:rsid w:val="00B72471"/>
    <w:rsid w:val="00B92F01"/>
    <w:rsid w:val="00B93207"/>
    <w:rsid w:val="00C64C3B"/>
    <w:rsid w:val="00C913A6"/>
    <w:rsid w:val="00CF721A"/>
    <w:rsid w:val="00D5337C"/>
    <w:rsid w:val="00DB4CD5"/>
    <w:rsid w:val="00E13F33"/>
    <w:rsid w:val="00E14281"/>
    <w:rsid w:val="00EA180F"/>
    <w:rsid w:val="00EE5C72"/>
    <w:rsid w:val="00EF4A7B"/>
    <w:rsid w:val="00EF5814"/>
    <w:rsid w:val="00F7428D"/>
    <w:rsid w:val="00F903A5"/>
    <w:rsid w:val="00FD15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6CC1F"/>
  <w15:chartTrackingRefBased/>
  <w15:docId w15:val="{783A579E-9789-4B19-B413-99C8EA9E5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B Nazanin"/>
        <w:kern w:val="2"/>
        <w:sz w:val="26"/>
        <w:szCs w:val="26"/>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833FE"/>
    <w:pPr>
      <w:spacing w:after="0" w:line="240" w:lineRule="auto"/>
    </w:pPr>
    <w:rPr>
      <w:rFonts w:eastAsiaTheme="minorEastAsia" w:cstheme="minorBidi"/>
      <w:kern w:val="0"/>
      <w:sz w:val="22"/>
      <w:szCs w:val="22"/>
      <w14:ligatures w14:val="none"/>
    </w:rPr>
  </w:style>
  <w:style w:type="character" w:customStyle="1" w:styleId="NoSpacingChar">
    <w:name w:val="No Spacing Char"/>
    <w:basedOn w:val="DefaultParagraphFont"/>
    <w:link w:val="NoSpacing"/>
    <w:uiPriority w:val="1"/>
    <w:rsid w:val="00A833FE"/>
    <w:rPr>
      <w:rFonts w:eastAsiaTheme="minorEastAsia" w:cstheme="minorBidi"/>
      <w:kern w:val="0"/>
      <w:sz w:val="22"/>
      <w:szCs w:val="22"/>
      <w14:ligatures w14:val="none"/>
    </w:rPr>
  </w:style>
  <w:style w:type="paragraph" w:styleId="ListParagraph">
    <w:name w:val="List Paragraph"/>
    <w:basedOn w:val="Normal"/>
    <w:uiPriority w:val="34"/>
    <w:qFormat/>
    <w:rsid w:val="009653E7"/>
    <w:pPr>
      <w:ind w:left="720"/>
      <w:contextualSpacing/>
    </w:pPr>
  </w:style>
  <w:style w:type="table" w:styleId="TableGrid">
    <w:name w:val="Table Grid"/>
    <w:basedOn w:val="TableNormal"/>
    <w:uiPriority w:val="39"/>
    <w:rsid w:val="00DB4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B4CD5"/>
    <w:rPr>
      <w:color w:val="808080"/>
    </w:rPr>
  </w:style>
  <w:style w:type="character" w:styleId="Hyperlink">
    <w:name w:val="Hyperlink"/>
    <w:rsid w:val="00C913A6"/>
    <w:rPr>
      <w:color w:val="0000FF"/>
      <w:u w:val="single"/>
    </w:rPr>
  </w:style>
  <w:style w:type="paragraph" w:customStyle="1" w:styleId="references">
    <w:name w:val="references"/>
    <w:uiPriority w:val="99"/>
    <w:rsid w:val="00C913A6"/>
    <w:pPr>
      <w:numPr>
        <w:numId w:val="2"/>
      </w:numPr>
      <w:spacing w:after="50" w:line="180" w:lineRule="exact"/>
      <w:jc w:val="both"/>
    </w:pPr>
    <w:rPr>
      <w:rFonts w:ascii="@SymbolMT" w:eastAsia="@SymbolMT" w:hAnsi="@SymbolMT" w:cs="@SymbolMT"/>
      <w:noProof/>
      <w:kern w:val="0"/>
      <w:sz w:val="16"/>
      <w:szCs w:val="16"/>
      <w14:ligatures w14:val="none"/>
    </w:rPr>
  </w:style>
  <w:style w:type="character" w:customStyle="1" w:styleId="ng-scope">
    <w:name w:val="ng-scope"/>
    <w:rsid w:val="00C913A6"/>
  </w:style>
  <w:style w:type="character" w:customStyle="1" w:styleId="ng-binding">
    <w:name w:val="ng-binding"/>
    <w:rsid w:val="00C913A6"/>
  </w:style>
  <w:style w:type="character" w:customStyle="1" w:styleId="authors-info">
    <w:name w:val="authors-info"/>
    <w:rsid w:val="00C913A6"/>
  </w:style>
  <w:style w:type="character" w:customStyle="1" w:styleId="nlmarticle-title">
    <w:name w:val="nlm_article-title"/>
    <w:rsid w:val="00C913A6"/>
  </w:style>
  <w:style w:type="paragraph" w:styleId="Header">
    <w:name w:val="header"/>
    <w:basedOn w:val="Normal"/>
    <w:link w:val="HeaderChar"/>
    <w:uiPriority w:val="99"/>
    <w:unhideWhenUsed/>
    <w:rsid w:val="00C913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3A6"/>
  </w:style>
  <w:style w:type="paragraph" w:styleId="Footer">
    <w:name w:val="footer"/>
    <w:basedOn w:val="Normal"/>
    <w:link w:val="FooterChar"/>
    <w:uiPriority w:val="99"/>
    <w:unhideWhenUsed/>
    <w:rsid w:val="00C913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9/TMAG.2009.2027900" TargetMode="External"/><Relationship Id="rId13" Type="http://schemas.openxmlformats.org/officeDocument/2006/relationships/hyperlink" Target="http://ieeexplore.ieee.org/search/searchresult.jsp?searchWithin=%22Authors%22:.QT.M.%20Mahdavian.QT.&amp;newsearch=tru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ieeexplore.ieee.org/search/searchresult.jsp?searchWithin=%22Authors%22:.QT.M.%20Moazzami.QT.&amp;newsearch=tru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80/03772063.2017.130884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eeexplore.ieee.org/search/searchresult.jsp?searchWithin=%22Authors%22:.QT.B.%20Fani.QT.&amp;newsearch=true" TargetMode="External"/><Relationship Id="rId5" Type="http://schemas.openxmlformats.org/officeDocument/2006/relationships/footnotes" Target="footnotes.xml"/><Relationship Id="rId15" Type="http://schemas.openxmlformats.org/officeDocument/2006/relationships/hyperlink" Target="https://www.tandfonline.com/doi/abs/10.1080/03772063.2017.1308845" TargetMode="External"/><Relationship Id="rId10" Type="http://schemas.openxmlformats.org/officeDocument/2006/relationships/hyperlink" Target="http://ieeexplore.ieee.org/search/searchresult.jsp?searchWithin=%22Authors%22:.QT.G.%20Shahgholian.QT.&amp;newsearch=tru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ieeexplore.ieee.org/search/searchresult.jsp?searchWithin=%22Authors%22:.QT.K.%20Khani.QT.&amp;newsearch=true" TargetMode="External"/><Relationship Id="rId14" Type="http://schemas.openxmlformats.org/officeDocument/2006/relationships/hyperlink" Target="http://ieeexplore.ieee.org/search/searchresult.jsp?searchWithin=%22Authors%22:.QT.M.%20Janghorbani.QT.&amp;newsearch=tru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5</Pages>
  <Words>1258</Words>
  <Characters>7176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 Sadeghkhani</dc:creator>
  <cp:keywords/>
  <dc:description/>
  <cp:lastModifiedBy>Amir Baktash</cp:lastModifiedBy>
  <cp:revision>21</cp:revision>
  <cp:lastPrinted>2023-08-11T01:10:00Z</cp:lastPrinted>
  <dcterms:created xsi:type="dcterms:W3CDTF">2023-08-10T23:42:00Z</dcterms:created>
  <dcterms:modified xsi:type="dcterms:W3CDTF">2025-11-04T06:23:00Z</dcterms:modified>
</cp:coreProperties>
</file>